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8A52" w14:textId="3174ED5C" w:rsidR="00AE5054" w:rsidRDefault="00EF5568">
      <w:pPr>
        <w:ind w:left="0"/>
        <w:rPr>
          <w:rFonts w:ascii="Calibri" w:eastAsia="Calibri" w:hAnsi="Calibri" w:cs="Calibri"/>
          <w:b/>
          <w:color w:val="008000"/>
          <w:sz w:val="56"/>
          <w:szCs w:val="56"/>
        </w:rPr>
      </w:pPr>
      <w:r>
        <w:rPr>
          <w:rFonts w:ascii="Calibri" w:eastAsia="Calibri" w:hAnsi="Calibri" w:cs="Calibri"/>
          <w:b/>
          <w:color w:val="008000"/>
          <w:sz w:val="56"/>
          <w:szCs w:val="56"/>
        </w:rPr>
        <w:t xml:space="preserve">      202</w:t>
      </w:r>
      <w:r w:rsidR="00922019">
        <w:rPr>
          <w:rFonts w:ascii="Calibri" w:eastAsia="Calibri" w:hAnsi="Calibri" w:cs="Calibri"/>
          <w:b/>
          <w:color w:val="008000"/>
          <w:sz w:val="56"/>
          <w:szCs w:val="56"/>
        </w:rPr>
        <w:t>6</w:t>
      </w:r>
      <w:r>
        <w:rPr>
          <w:rFonts w:ascii="Calibri" w:eastAsia="Calibri" w:hAnsi="Calibri" w:cs="Calibri"/>
          <w:b/>
          <w:color w:val="008000"/>
          <w:sz w:val="56"/>
          <w:szCs w:val="56"/>
        </w:rPr>
        <w:t xml:space="preserve"> Farm Fund  </w:t>
      </w:r>
      <w:r>
        <w:rPr>
          <w:noProof/>
        </w:rPr>
        <w:drawing>
          <wp:anchor distT="0" distB="0" distL="114300" distR="114300" simplePos="0" relativeHeight="251658240" behindDoc="0" locked="0" layoutInCell="1" hidden="0" allowOverlap="1" wp14:anchorId="000032E1" wp14:editId="22AC83E8">
            <wp:simplePos x="0" y="0"/>
            <wp:positionH relativeFrom="column">
              <wp:posOffset>25401</wp:posOffset>
            </wp:positionH>
            <wp:positionV relativeFrom="paragraph">
              <wp:posOffset>-182244</wp:posOffset>
            </wp:positionV>
            <wp:extent cx="2658547" cy="939800"/>
            <wp:effectExtent l="0" t="0" r="0" b="0"/>
            <wp:wrapSquare wrapText="bothSides" distT="0" distB="0" distL="114300" distR="114300"/>
            <wp:docPr id="4" name="Picture 4"/>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11"/>
                    <a:srcRect/>
                    <a:stretch>
                      <a:fillRect/>
                    </a:stretch>
                  </pic:blipFill>
                  <pic:spPr>
                    <a:xfrm>
                      <a:off x="0" y="0"/>
                      <a:ext cx="2658547" cy="939800"/>
                    </a:xfrm>
                    <a:prstGeom prst="rect">
                      <a:avLst/>
                    </a:prstGeom>
                    <a:ln/>
                  </pic:spPr>
                </pic:pic>
              </a:graphicData>
            </a:graphic>
          </wp:anchor>
        </w:drawing>
      </w:r>
    </w:p>
    <w:p w14:paraId="12B91CA5" w14:textId="77777777" w:rsidR="00AE5054" w:rsidRDefault="00EF5568">
      <w:pPr>
        <w:tabs>
          <w:tab w:val="left" w:pos="0"/>
        </w:tabs>
        <w:ind w:left="0"/>
        <w:jc w:val="center"/>
        <w:rPr>
          <w:rFonts w:ascii="Calibri" w:eastAsia="Calibri" w:hAnsi="Calibri" w:cs="Calibri"/>
          <w:b/>
          <w:color w:val="008000"/>
          <w:sz w:val="56"/>
          <w:szCs w:val="56"/>
        </w:rPr>
      </w:pPr>
      <w:r>
        <w:rPr>
          <w:rFonts w:ascii="Calibri" w:eastAsia="Calibri" w:hAnsi="Calibri" w:cs="Calibri"/>
          <w:b/>
          <w:color w:val="008000"/>
          <w:sz w:val="56"/>
          <w:szCs w:val="56"/>
        </w:rPr>
        <w:t xml:space="preserve">Request for Proposals </w:t>
      </w:r>
    </w:p>
    <w:p w14:paraId="628CA9E6" w14:textId="77777777" w:rsidR="00AE5054" w:rsidRDefault="00EF5568">
      <w:pPr>
        <w:tabs>
          <w:tab w:val="left" w:pos="0"/>
        </w:tabs>
        <w:ind w:left="0"/>
        <w:jc w:val="center"/>
        <w:rPr>
          <w:rFonts w:ascii="Arial" w:eastAsia="Arial" w:hAnsi="Arial" w:cs="Arial"/>
          <w:sz w:val="32"/>
          <w:szCs w:val="32"/>
        </w:rPr>
      </w:pPr>
      <w:r>
        <w:rPr>
          <w:rFonts w:ascii="Arial" w:eastAsia="Arial" w:hAnsi="Arial" w:cs="Arial"/>
          <w:b/>
          <w:color w:val="008000"/>
          <w:sz w:val="32"/>
          <w:szCs w:val="32"/>
        </w:rPr>
        <w:t xml:space="preserve">  </w:t>
      </w:r>
    </w:p>
    <w:p w14:paraId="495ED317" w14:textId="77777777" w:rsidR="00AE5054" w:rsidRDefault="00EF5568">
      <w:pPr>
        <w:pStyle w:val="Heading1"/>
        <w:numPr>
          <w:ilvl w:val="0"/>
          <w:numId w:val="4"/>
        </w:numPr>
        <w:rPr>
          <w:rFonts w:ascii="Calibri" w:eastAsia="Calibri" w:hAnsi="Calibri" w:cs="Calibri"/>
          <w:sz w:val="28"/>
          <w:szCs w:val="28"/>
        </w:rPr>
      </w:pPr>
      <w:bookmarkStart w:id="0" w:name="_heading=h.gjdgxs" w:colFirst="0" w:colLast="0"/>
      <w:bookmarkEnd w:id="0"/>
      <w:r>
        <w:rPr>
          <w:rFonts w:ascii="Calibri" w:eastAsia="Calibri" w:hAnsi="Calibri" w:cs="Calibri"/>
          <w:sz w:val="28"/>
          <w:szCs w:val="28"/>
        </w:rPr>
        <w:t>Introduction</w:t>
      </w:r>
    </w:p>
    <w:p w14:paraId="55D500D5" w14:textId="05688053" w:rsidR="00AE5054" w:rsidRDefault="00EF5568">
      <w:pPr>
        <w:pBdr>
          <w:top w:val="nil"/>
          <w:left w:val="nil"/>
          <w:bottom w:val="nil"/>
          <w:right w:val="nil"/>
          <w:between w:val="nil"/>
        </w:pBdr>
        <w:ind w:left="0"/>
        <w:rPr>
          <w:rFonts w:ascii="Calibri" w:eastAsia="Calibri" w:hAnsi="Calibri" w:cs="Calibri"/>
          <w:color w:val="000000"/>
          <w:sz w:val="24"/>
          <w:szCs w:val="24"/>
        </w:rPr>
      </w:pPr>
      <w:r>
        <w:rPr>
          <w:rFonts w:ascii="Calibri" w:eastAsia="Calibri" w:hAnsi="Calibri" w:cs="Calibri"/>
          <w:color w:val="000000"/>
          <w:sz w:val="24"/>
          <w:szCs w:val="24"/>
        </w:rPr>
        <w:t xml:space="preserve">The mission of the Monadnock Food Co-op Farm Fund is to support local farmers </w:t>
      </w:r>
      <w:r w:rsidR="00421FB5">
        <w:rPr>
          <w:rFonts w:ascii="Calibri" w:eastAsia="Calibri" w:hAnsi="Calibri" w:cs="Calibri"/>
          <w:color w:val="000000"/>
          <w:sz w:val="24"/>
          <w:szCs w:val="24"/>
        </w:rPr>
        <w:t xml:space="preserve">committed to wholesale production </w:t>
      </w:r>
      <w:r w:rsidR="005A7832">
        <w:rPr>
          <w:rFonts w:ascii="Calibri" w:eastAsia="Calibri" w:hAnsi="Calibri" w:cs="Calibri"/>
          <w:color w:val="000000"/>
          <w:sz w:val="24"/>
          <w:szCs w:val="24"/>
        </w:rPr>
        <w:t>in increasing</w:t>
      </w:r>
      <w:r>
        <w:rPr>
          <w:rFonts w:ascii="Calibri" w:eastAsia="Calibri" w:hAnsi="Calibri" w:cs="Calibri"/>
          <w:color w:val="000000"/>
          <w:sz w:val="24"/>
          <w:szCs w:val="24"/>
        </w:rPr>
        <w:t xml:space="preserve"> sustainable food production and </w:t>
      </w:r>
      <w:r w:rsidR="00421FB5">
        <w:rPr>
          <w:rFonts w:ascii="Calibri" w:eastAsia="Calibri" w:hAnsi="Calibri" w:cs="Calibri"/>
          <w:color w:val="000000"/>
          <w:sz w:val="24"/>
          <w:szCs w:val="24"/>
        </w:rPr>
        <w:t>the viability of their operations</w:t>
      </w:r>
      <w:r>
        <w:rPr>
          <w:rFonts w:ascii="Calibri" w:eastAsia="Calibri" w:hAnsi="Calibri" w:cs="Calibri"/>
          <w:color w:val="000000"/>
          <w:sz w:val="24"/>
          <w:szCs w:val="24"/>
        </w:rPr>
        <w:t xml:space="preserve"> to contribute to a thriving local farm economy.  </w:t>
      </w:r>
    </w:p>
    <w:p w14:paraId="774F8AAC" w14:textId="4187E949" w:rsidR="00421FB5" w:rsidRDefault="00421FB5">
      <w:pPr>
        <w:pBdr>
          <w:top w:val="nil"/>
          <w:left w:val="nil"/>
          <w:bottom w:val="nil"/>
          <w:right w:val="nil"/>
          <w:between w:val="nil"/>
        </w:pBdr>
        <w:ind w:left="0"/>
        <w:rPr>
          <w:rFonts w:ascii="Calibri" w:eastAsia="Calibri" w:hAnsi="Calibri" w:cs="Calibri"/>
          <w:color w:val="000000"/>
          <w:sz w:val="24"/>
          <w:szCs w:val="24"/>
        </w:rPr>
      </w:pPr>
    </w:p>
    <w:p w14:paraId="43F0B13B" w14:textId="2773EB26" w:rsidR="00AE5054" w:rsidRDefault="00EF5568">
      <w:pPr>
        <w:pBdr>
          <w:top w:val="nil"/>
          <w:left w:val="nil"/>
          <w:bottom w:val="nil"/>
          <w:right w:val="nil"/>
          <w:between w:val="nil"/>
        </w:pBdr>
        <w:ind w:left="0"/>
        <w:rPr>
          <w:rFonts w:ascii="Calibri" w:eastAsia="Calibri" w:hAnsi="Calibri" w:cs="Calibri"/>
          <w:color w:val="000000"/>
          <w:sz w:val="24"/>
          <w:szCs w:val="24"/>
        </w:rPr>
      </w:pPr>
      <w:r>
        <w:rPr>
          <w:rFonts w:ascii="Calibri" w:eastAsia="Calibri" w:hAnsi="Calibri" w:cs="Calibri"/>
          <w:color w:val="000000"/>
          <w:sz w:val="24"/>
          <w:szCs w:val="24"/>
        </w:rPr>
        <w:t xml:space="preserve">The Monadnock Food Co-op (MFC) in partnership with the Cheshire County Conservation District (CCCD) request proposals from </w:t>
      </w:r>
      <w:proofErr w:type="gramStart"/>
      <w:r>
        <w:rPr>
          <w:rFonts w:ascii="Calibri" w:eastAsia="Calibri" w:hAnsi="Calibri" w:cs="Calibri"/>
          <w:color w:val="000000"/>
          <w:sz w:val="24"/>
          <w:szCs w:val="24"/>
        </w:rPr>
        <w:t>farms</w:t>
      </w:r>
      <w:proofErr w:type="gramEnd"/>
      <w:r>
        <w:rPr>
          <w:rFonts w:ascii="Calibri" w:eastAsia="Calibri" w:hAnsi="Calibri" w:cs="Calibri"/>
          <w:color w:val="000000"/>
          <w:sz w:val="24"/>
          <w:szCs w:val="24"/>
        </w:rPr>
        <w:t xml:space="preserve"> who seek funding to make investments in the following </w:t>
      </w:r>
      <w:r w:rsidR="009C1DBA">
        <w:rPr>
          <w:rFonts w:ascii="Calibri" w:eastAsia="Calibri" w:hAnsi="Calibri" w:cs="Calibri"/>
          <w:color w:val="000000"/>
          <w:sz w:val="24"/>
          <w:szCs w:val="24"/>
        </w:rPr>
        <w:t>project categories</w:t>
      </w:r>
      <w:r>
        <w:rPr>
          <w:rFonts w:ascii="Calibri" w:eastAsia="Calibri" w:hAnsi="Calibri" w:cs="Calibri"/>
          <w:color w:val="000000"/>
          <w:sz w:val="24"/>
          <w:szCs w:val="24"/>
        </w:rPr>
        <w:t xml:space="preserve">: </w:t>
      </w:r>
    </w:p>
    <w:p w14:paraId="03CC107C" w14:textId="77777777" w:rsidR="00AE5054" w:rsidRDefault="00EF5568">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Food safety planning and infrastructure</w:t>
      </w:r>
    </w:p>
    <w:p w14:paraId="46A115AD" w14:textId="77777777" w:rsidR="00AE5054" w:rsidRDefault="00EF5568">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Equipment for efficient and sustainable food production and harvesting</w:t>
      </w:r>
    </w:p>
    <w:p w14:paraId="2CC96344" w14:textId="77777777" w:rsidR="00AE5054" w:rsidRDefault="00EF5568">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Food storage infrastructure </w:t>
      </w:r>
    </w:p>
    <w:p w14:paraId="44F2043D" w14:textId="77777777" w:rsidR="00AE5054" w:rsidRDefault="00EF5568">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Equipment for value-added food production </w:t>
      </w:r>
    </w:p>
    <w:p w14:paraId="13997E84" w14:textId="77777777" w:rsidR="00AE5054" w:rsidRDefault="00EF5568">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Packaging and labeling development, including the design of logos</w:t>
      </w:r>
    </w:p>
    <w:p w14:paraId="02974614" w14:textId="705F4C7B" w:rsidR="00AE5054" w:rsidRPr="00466365" w:rsidRDefault="00EF5568">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Cost share for technical assistance including business and financial planning from the NH Community </w:t>
      </w:r>
      <w:r w:rsidRPr="00466365">
        <w:rPr>
          <w:rFonts w:ascii="Calibri" w:eastAsia="Calibri" w:hAnsi="Calibri" w:cs="Calibri"/>
          <w:color w:val="000000"/>
          <w:sz w:val="24"/>
          <w:szCs w:val="24"/>
        </w:rPr>
        <w:t xml:space="preserve">Loan Fund or other reputable providers  </w:t>
      </w:r>
    </w:p>
    <w:p w14:paraId="13A635B1" w14:textId="77777777" w:rsidR="00C013B5" w:rsidRPr="00466365" w:rsidRDefault="00C013B5" w:rsidP="00C013B5">
      <w:pPr>
        <w:pStyle w:val="ListParagraph"/>
        <w:numPr>
          <w:ilvl w:val="0"/>
          <w:numId w:val="6"/>
        </w:numPr>
        <w:pBdr>
          <w:top w:val="nil"/>
          <w:left w:val="nil"/>
          <w:bottom w:val="nil"/>
          <w:right w:val="nil"/>
          <w:between w:val="nil"/>
        </w:pBdr>
        <w:rPr>
          <w:rFonts w:ascii="Calibri" w:eastAsia="Calibri" w:hAnsi="Calibri" w:cs="Calibri"/>
          <w:color w:val="000000"/>
          <w:sz w:val="24"/>
          <w:szCs w:val="24"/>
        </w:rPr>
      </w:pPr>
      <w:r w:rsidRPr="00466365">
        <w:rPr>
          <w:rFonts w:ascii="Calibri" w:eastAsia="Calibri" w:hAnsi="Calibri" w:cs="Calibri"/>
          <w:color w:val="000000"/>
          <w:sz w:val="24"/>
          <w:szCs w:val="24"/>
        </w:rPr>
        <w:t xml:space="preserve">Critical farm infrastructure and necessary capital improvements for long-term farm viability.  This project category is only available for farms who have been established and </w:t>
      </w:r>
      <w:proofErr w:type="gramStart"/>
      <w:r w:rsidRPr="00466365">
        <w:rPr>
          <w:rFonts w:ascii="Calibri" w:eastAsia="Calibri" w:hAnsi="Calibri" w:cs="Calibri"/>
          <w:color w:val="000000"/>
          <w:sz w:val="24"/>
          <w:szCs w:val="24"/>
        </w:rPr>
        <w:t>contributing</w:t>
      </w:r>
      <w:proofErr w:type="gramEnd"/>
      <w:r w:rsidRPr="00466365">
        <w:rPr>
          <w:rFonts w:ascii="Calibri" w:eastAsia="Calibri" w:hAnsi="Calibri" w:cs="Calibri"/>
          <w:color w:val="000000"/>
          <w:sz w:val="24"/>
          <w:szCs w:val="24"/>
        </w:rPr>
        <w:t xml:space="preserve"> to the agricultural economy for more than ten years.  </w:t>
      </w:r>
    </w:p>
    <w:p w14:paraId="6A6672C2" w14:textId="77777777" w:rsidR="00C013B5" w:rsidRPr="00466365" w:rsidRDefault="00C013B5" w:rsidP="00C013B5">
      <w:pPr>
        <w:pStyle w:val="ListParagraph"/>
        <w:numPr>
          <w:ilvl w:val="0"/>
          <w:numId w:val="6"/>
        </w:numPr>
        <w:pBdr>
          <w:top w:val="nil"/>
          <w:left w:val="nil"/>
          <w:bottom w:val="nil"/>
          <w:right w:val="nil"/>
          <w:between w:val="nil"/>
        </w:pBdr>
        <w:rPr>
          <w:rFonts w:ascii="Calibri" w:eastAsia="Calibri" w:hAnsi="Calibri" w:cs="Calibri"/>
          <w:color w:val="000000"/>
          <w:sz w:val="24"/>
          <w:szCs w:val="24"/>
        </w:rPr>
      </w:pPr>
      <w:r w:rsidRPr="00466365">
        <w:rPr>
          <w:rFonts w:ascii="Calibri" w:eastAsia="Calibri" w:hAnsi="Calibri" w:cs="Calibri"/>
          <w:color w:val="000000"/>
          <w:sz w:val="24"/>
          <w:szCs w:val="24"/>
        </w:rPr>
        <w:t>Support for farmland conservation (this could include succession planning and attorney fees associated with the permanent protection of farmland)</w:t>
      </w:r>
    </w:p>
    <w:p w14:paraId="0068229E" w14:textId="77777777" w:rsidR="00AE5054" w:rsidRDefault="00AE5054">
      <w:pPr>
        <w:pBdr>
          <w:top w:val="nil"/>
          <w:left w:val="nil"/>
          <w:bottom w:val="nil"/>
          <w:right w:val="nil"/>
          <w:between w:val="nil"/>
        </w:pBdr>
        <w:ind w:left="0"/>
        <w:rPr>
          <w:rFonts w:ascii="Calibri" w:eastAsia="Calibri" w:hAnsi="Calibri" w:cs="Calibri"/>
          <w:color w:val="000000"/>
          <w:sz w:val="24"/>
          <w:szCs w:val="24"/>
        </w:rPr>
      </w:pPr>
    </w:p>
    <w:p w14:paraId="3604C777" w14:textId="77777777" w:rsidR="00AE5054" w:rsidRDefault="00EF5568">
      <w:pPr>
        <w:pBdr>
          <w:top w:val="nil"/>
          <w:left w:val="nil"/>
          <w:bottom w:val="nil"/>
          <w:right w:val="nil"/>
          <w:between w:val="nil"/>
        </w:pBdr>
        <w:ind w:left="0"/>
        <w:rPr>
          <w:rFonts w:ascii="Calibri" w:eastAsia="Calibri" w:hAnsi="Calibri" w:cs="Calibri"/>
          <w:color w:val="000000"/>
          <w:sz w:val="24"/>
          <w:szCs w:val="24"/>
        </w:rPr>
      </w:pPr>
      <w:r>
        <w:rPr>
          <w:rFonts w:ascii="Calibri" w:eastAsia="Calibri" w:hAnsi="Calibri" w:cs="Calibri"/>
          <w:color w:val="000000"/>
          <w:sz w:val="24"/>
          <w:szCs w:val="24"/>
        </w:rPr>
        <w:t xml:space="preserve">The following will not be </w:t>
      </w:r>
      <w:proofErr w:type="gramStart"/>
      <w:r>
        <w:rPr>
          <w:rFonts w:ascii="Calibri" w:eastAsia="Calibri" w:hAnsi="Calibri" w:cs="Calibri"/>
          <w:color w:val="000000"/>
          <w:sz w:val="24"/>
          <w:szCs w:val="24"/>
        </w:rPr>
        <w:t>funded</w:t>
      </w:r>
      <w:proofErr w:type="gramEnd"/>
      <w:r>
        <w:rPr>
          <w:rFonts w:ascii="Calibri" w:eastAsia="Calibri" w:hAnsi="Calibri" w:cs="Calibri"/>
          <w:color w:val="000000"/>
          <w:sz w:val="24"/>
          <w:szCs w:val="24"/>
        </w:rPr>
        <w:t xml:space="preserve">: </w:t>
      </w:r>
    </w:p>
    <w:p w14:paraId="7064F651" w14:textId="77777777" w:rsidR="00AE5054" w:rsidRDefault="00EF5568">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Farm staff time</w:t>
      </w:r>
    </w:p>
    <w:p w14:paraId="6C4A660D" w14:textId="77777777" w:rsidR="00AE5054" w:rsidRDefault="00EF5568">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Advertising </w:t>
      </w:r>
    </w:p>
    <w:p w14:paraId="7D39FED3" w14:textId="77777777" w:rsidR="00AE5054" w:rsidRDefault="00EF5568">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Research and feasibility studies</w:t>
      </w:r>
    </w:p>
    <w:p w14:paraId="34F1D977" w14:textId="77777777" w:rsidR="00AE5054" w:rsidRDefault="00EF5568">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Efforts that will not lead to increased production and wholesale sales</w:t>
      </w:r>
    </w:p>
    <w:p w14:paraId="3D308AF7" w14:textId="77777777" w:rsidR="00AE5054" w:rsidRDefault="00EF5568">
      <w:pPr>
        <w:numPr>
          <w:ilvl w:val="0"/>
          <w:numId w:val="2"/>
        </w:numPr>
        <w:pBdr>
          <w:top w:val="nil"/>
          <w:left w:val="nil"/>
          <w:bottom w:val="nil"/>
          <w:right w:val="nil"/>
          <w:between w:val="nil"/>
        </w:pBdr>
        <w:rPr>
          <w:rFonts w:ascii="Calibri" w:eastAsia="Calibri" w:hAnsi="Calibri" w:cs="Calibri"/>
          <w:color w:val="000000"/>
          <w:sz w:val="24"/>
          <w:szCs w:val="24"/>
        </w:rPr>
      </w:pPr>
      <w:proofErr w:type="gramStart"/>
      <w:r>
        <w:rPr>
          <w:rFonts w:ascii="Calibri" w:eastAsia="Calibri" w:hAnsi="Calibri" w:cs="Calibri"/>
          <w:color w:val="000000"/>
          <w:sz w:val="24"/>
          <w:szCs w:val="24"/>
        </w:rPr>
        <w:t>Day to day</w:t>
      </w:r>
      <w:proofErr w:type="gramEnd"/>
      <w:r>
        <w:rPr>
          <w:rFonts w:ascii="Calibri" w:eastAsia="Calibri" w:hAnsi="Calibri" w:cs="Calibri"/>
          <w:color w:val="000000"/>
          <w:sz w:val="24"/>
          <w:szCs w:val="24"/>
        </w:rPr>
        <w:t xml:space="preserve"> operational costs (e.g. seeds, mulch, fertilizer, etc.) </w:t>
      </w:r>
    </w:p>
    <w:p w14:paraId="0A4FEC51" w14:textId="77777777" w:rsidR="00AE5054" w:rsidRDefault="00AE5054">
      <w:pPr>
        <w:pBdr>
          <w:top w:val="nil"/>
          <w:left w:val="nil"/>
          <w:bottom w:val="nil"/>
          <w:right w:val="nil"/>
          <w:between w:val="nil"/>
        </w:pBdr>
        <w:ind w:left="0"/>
        <w:rPr>
          <w:rFonts w:ascii="Calibri" w:eastAsia="Calibri" w:hAnsi="Calibri" w:cs="Calibri"/>
          <w:color w:val="000000"/>
          <w:sz w:val="24"/>
          <w:szCs w:val="24"/>
        </w:rPr>
      </w:pPr>
    </w:p>
    <w:p w14:paraId="4A40397A" w14:textId="539973CD" w:rsidR="005A09D0" w:rsidRDefault="00A80DE4" w:rsidP="005A09D0">
      <w:pPr>
        <w:pBdr>
          <w:top w:val="nil"/>
          <w:left w:val="nil"/>
          <w:bottom w:val="nil"/>
          <w:right w:val="nil"/>
          <w:between w:val="nil"/>
        </w:pBdr>
        <w:ind w:left="0"/>
        <w:rPr>
          <w:rFonts w:ascii="Calibri" w:eastAsia="Calibri" w:hAnsi="Calibri" w:cs="Calibri"/>
          <w:color w:val="000000"/>
          <w:sz w:val="24"/>
          <w:szCs w:val="24"/>
        </w:rPr>
      </w:pPr>
      <w:r w:rsidRPr="00EC1F3D">
        <w:rPr>
          <w:rFonts w:ascii="Calibri" w:eastAsia="Calibri" w:hAnsi="Calibri" w:cs="Calibri"/>
          <w:color w:val="000000"/>
          <w:sz w:val="24"/>
          <w:szCs w:val="24"/>
        </w:rPr>
        <w:t xml:space="preserve">Priority </w:t>
      </w:r>
      <w:r w:rsidR="00314F35">
        <w:rPr>
          <w:rFonts w:ascii="Calibri" w:eastAsia="Calibri" w:hAnsi="Calibri" w:cs="Calibri"/>
          <w:color w:val="000000"/>
          <w:sz w:val="24"/>
          <w:szCs w:val="24"/>
        </w:rPr>
        <w:t>will be given to projects that:</w:t>
      </w:r>
    </w:p>
    <w:p w14:paraId="5190B29B" w14:textId="471D4DD8" w:rsidR="00AE5054" w:rsidRPr="005A09D0" w:rsidRDefault="00EF5568" w:rsidP="005A09D0">
      <w:pPr>
        <w:pStyle w:val="ListParagraph"/>
        <w:numPr>
          <w:ilvl w:val="0"/>
          <w:numId w:val="7"/>
        </w:numPr>
        <w:pBdr>
          <w:top w:val="nil"/>
          <w:left w:val="nil"/>
          <w:bottom w:val="nil"/>
          <w:right w:val="nil"/>
          <w:between w:val="nil"/>
        </w:pBdr>
        <w:ind w:left="720"/>
        <w:rPr>
          <w:rFonts w:ascii="Calibri" w:eastAsia="Calibri" w:hAnsi="Calibri" w:cs="Calibri"/>
          <w:color w:val="000000"/>
          <w:sz w:val="24"/>
          <w:szCs w:val="24"/>
        </w:rPr>
      </w:pPr>
      <w:r w:rsidRPr="005A09D0">
        <w:rPr>
          <w:rFonts w:ascii="Calibri" w:eastAsia="Calibri" w:hAnsi="Calibri" w:cs="Calibri"/>
          <w:color w:val="000000"/>
          <w:sz w:val="24"/>
          <w:szCs w:val="24"/>
        </w:rPr>
        <w:t>Increase farm profitability</w:t>
      </w:r>
    </w:p>
    <w:p w14:paraId="3720C557" w14:textId="77777777" w:rsidR="00AE5054" w:rsidRDefault="00EF5568">
      <w:pPr>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Develop or expand production for wholesale markets, including the Monadnock Food Co-op </w:t>
      </w:r>
    </w:p>
    <w:p w14:paraId="7F3F7D0F" w14:textId="77777777" w:rsidR="00AE5054" w:rsidRDefault="00EF5568">
      <w:pPr>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Meet market demand </w:t>
      </w:r>
    </w:p>
    <w:p w14:paraId="41AD9C37" w14:textId="033A0691" w:rsidR="00AE5054" w:rsidRPr="00466365" w:rsidRDefault="00EF5568">
      <w:pPr>
        <w:numPr>
          <w:ilvl w:val="0"/>
          <w:numId w:val="3"/>
        </w:numPr>
        <w:pBdr>
          <w:top w:val="nil"/>
          <w:left w:val="nil"/>
          <w:bottom w:val="nil"/>
          <w:right w:val="nil"/>
          <w:between w:val="nil"/>
        </w:pBdr>
        <w:rPr>
          <w:rFonts w:ascii="Calibri" w:eastAsia="Calibri" w:hAnsi="Calibri" w:cs="Calibri"/>
          <w:color w:val="000000"/>
          <w:sz w:val="24"/>
          <w:szCs w:val="24"/>
        </w:rPr>
      </w:pPr>
      <w:r w:rsidRPr="00466365">
        <w:rPr>
          <w:rFonts w:ascii="Calibri" w:eastAsia="Calibri" w:hAnsi="Calibri" w:cs="Calibri"/>
          <w:color w:val="000000"/>
          <w:sz w:val="24"/>
          <w:szCs w:val="24"/>
        </w:rPr>
        <w:t>Cost/benefit analysis determines efficient use of funds</w:t>
      </w:r>
    </w:p>
    <w:p w14:paraId="641A94A8" w14:textId="313CEA10" w:rsidR="00A07295" w:rsidRPr="00466365" w:rsidRDefault="00A07295">
      <w:pPr>
        <w:numPr>
          <w:ilvl w:val="0"/>
          <w:numId w:val="3"/>
        </w:numPr>
        <w:pBdr>
          <w:top w:val="nil"/>
          <w:left w:val="nil"/>
          <w:bottom w:val="nil"/>
          <w:right w:val="nil"/>
          <w:between w:val="nil"/>
        </w:pBdr>
        <w:rPr>
          <w:rFonts w:ascii="Calibri" w:eastAsia="Calibri" w:hAnsi="Calibri" w:cs="Calibri"/>
          <w:color w:val="000000"/>
          <w:sz w:val="24"/>
          <w:szCs w:val="24"/>
        </w:rPr>
      </w:pPr>
      <w:r w:rsidRPr="00466365">
        <w:rPr>
          <w:rFonts w:ascii="Calibri" w:eastAsia="Calibri" w:hAnsi="Calibri" w:cs="Calibri"/>
          <w:color w:val="000000"/>
          <w:sz w:val="24"/>
          <w:szCs w:val="24"/>
        </w:rPr>
        <w:t xml:space="preserve">Have a significant impact on the long-term viability of the farm.  This includes </w:t>
      </w:r>
      <w:proofErr w:type="gramStart"/>
      <w:r w:rsidRPr="00466365">
        <w:rPr>
          <w:rFonts w:ascii="Calibri" w:eastAsia="Calibri" w:hAnsi="Calibri" w:cs="Calibri"/>
          <w:color w:val="000000"/>
          <w:sz w:val="24"/>
          <w:szCs w:val="24"/>
        </w:rPr>
        <w:t>the permanent</w:t>
      </w:r>
      <w:proofErr w:type="gramEnd"/>
      <w:r w:rsidRPr="00466365">
        <w:rPr>
          <w:rFonts w:ascii="Calibri" w:eastAsia="Calibri" w:hAnsi="Calibri" w:cs="Calibri"/>
          <w:color w:val="000000"/>
          <w:sz w:val="24"/>
          <w:szCs w:val="24"/>
        </w:rPr>
        <w:t xml:space="preserve"> land protection through conservation and capital improvements for critical farm infrastructure.  </w:t>
      </w:r>
    </w:p>
    <w:p w14:paraId="3C4EB5E2" w14:textId="77777777" w:rsidR="00AE5054" w:rsidRDefault="00EF5568">
      <w:pPr>
        <w:pStyle w:val="Heading1"/>
        <w:numPr>
          <w:ilvl w:val="0"/>
          <w:numId w:val="4"/>
        </w:numPr>
        <w:rPr>
          <w:rFonts w:ascii="Calibri" w:eastAsia="Calibri" w:hAnsi="Calibri" w:cs="Calibri"/>
          <w:sz w:val="28"/>
          <w:szCs w:val="28"/>
        </w:rPr>
      </w:pPr>
      <w:bookmarkStart w:id="1" w:name="_heading=h.30j0zll" w:colFirst="0" w:colLast="0"/>
      <w:bookmarkEnd w:id="1"/>
      <w:r>
        <w:rPr>
          <w:rFonts w:ascii="Calibri" w:eastAsia="Calibri" w:hAnsi="Calibri" w:cs="Calibri"/>
          <w:sz w:val="28"/>
          <w:szCs w:val="28"/>
        </w:rPr>
        <w:t>Eligible Applicants &amp; Sites</w:t>
      </w:r>
    </w:p>
    <w:p w14:paraId="072C8ECB" w14:textId="270E8915" w:rsidR="00E30363" w:rsidRDefault="00EF5568">
      <w:pPr>
        <w:ind w:left="0"/>
        <w:rPr>
          <w:rFonts w:ascii="Calibri" w:eastAsia="Calibri" w:hAnsi="Calibri" w:cs="Calibri"/>
          <w:sz w:val="24"/>
          <w:szCs w:val="24"/>
        </w:rPr>
      </w:pPr>
      <w:r>
        <w:rPr>
          <w:rFonts w:ascii="Calibri" w:eastAsia="Calibri" w:hAnsi="Calibri" w:cs="Calibri"/>
          <w:b/>
          <w:sz w:val="24"/>
          <w:szCs w:val="24"/>
        </w:rPr>
        <w:t>A. Eligible Applicants</w:t>
      </w:r>
      <w:r>
        <w:rPr>
          <w:rFonts w:ascii="Calibri" w:eastAsia="Calibri" w:hAnsi="Calibri" w:cs="Calibri"/>
          <w:sz w:val="24"/>
          <w:szCs w:val="24"/>
        </w:rPr>
        <w:t xml:space="preserve"> </w:t>
      </w:r>
    </w:p>
    <w:p w14:paraId="1D91DC11" w14:textId="77777777" w:rsidR="00E30363" w:rsidRDefault="00E30363">
      <w:pPr>
        <w:ind w:left="0"/>
        <w:rPr>
          <w:rFonts w:ascii="Calibri" w:eastAsia="Calibri" w:hAnsi="Calibri" w:cs="Calibri"/>
          <w:sz w:val="24"/>
          <w:szCs w:val="24"/>
        </w:rPr>
      </w:pPr>
    </w:p>
    <w:p w14:paraId="32A62297" w14:textId="77777777" w:rsidR="00E30363" w:rsidRPr="00E30363" w:rsidRDefault="00E30363" w:rsidP="00E30363">
      <w:pPr>
        <w:ind w:left="0"/>
        <w:rPr>
          <w:rFonts w:ascii="Calibri" w:eastAsia="Calibri" w:hAnsi="Calibri" w:cs="Calibri"/>
          <w:sz w:val="24"/>
          <w:szCs w:val="24"/>
        </w:rPr>
      </w:pPr>
      <w:r w:rsidRPr="00E30363">
        <w:rPr>
          <w:rFonts w:ascii="Calibri" w:eastAsia="Calibri" w:hAnsi="Calibri" w:cs="Calibri"/>
          <w:sz w:val="24"/>
          <w:szCs w:val="24"/>
        </w:rPr>
        <w:t>Farms in Cheshire County and abutting NH towns.</w:t>
      </w:r>
    </w:p>
    <w:p w14:paraId="2A89D0A6" w14:textId="77777777" w:rsidR="00E30363" w:rsidRPr="00E30363" w:rsidRDefault="00E30363" w:rsidP="00E30363">
      <w:pPr>
        <w:ind w:left="0"/>
        <w:rPr>
          <w:rFonts w:ascii="Calibri" w:eastAsia="Calibri" w:hAnsi="Calibri" w:cs="Calibri"/>
          <w:sz w:val="24"/>
          <w:szCs w:val="24"/>
        </w:rPr>
      </w:pPr>
      <w:r w:rsidRPr="00E30363">
        <w:rPr>
          <w:rFonts w:ascii="Calibri" w:eastAsia="Calibri" w:hAnsi="Calibri" w:cs="Calibri"/>
          <w:sz w:val="24"/>
          <w:szCs w:val="24"/>
        </w:rPr>
        <w:t xml:space="preserve">Farm businesses </w:t>
      </w:r>
      <w:proofErr w:type="gramStart"/>
      <w:r w:rsidRPr="00E30363">
        <w:rPr>
          <w:rFonts w:ascii="Calibri" w:eastAsia="Calibri" w:hAnsi="Calibri" w:cs="Calibri"/>
          <w:sz w:val="24"/>
          <w:szCs w:val="24"/>
        </w:rPr>
        <w:t>in</w:t>
      </w:r>
      <w:proofErr w:type="gramEnd"/>
      <w:r w:rsidRPr="00E30363">
        <w:rPr>
          <w:rFonts w:ascii="Calibri" w:eastAsia="Calibri" w:hAnsi="Calibri" w:cs="Calibri"/>
          <w:sz w:val="24"/>
          <w:szCs w:val="24"/>
        </w:rPr>
        <w:t xml:space="preserve"> operation for at least one year and have secure access (own, lease) to land on which the operator is farming. If renting, the lease must be in </w:t>
      </w:r>
      <w:proofErr w:type="gramStart"/>
      <w:r w:rsidRPr="00E30363">
        <w:rPr>
          <w:rFonts w:ascii="Calibri" w:eastAsia="Calibri" w:hAnsi="Calibri" w:cs="Calibri"/>
          <w:sz w:val="24"/>
          <w:szCs w:val="24"/>
        </w:rPr>
        <w:t>writing, and</w:t>
      </w:r>
      <w:proofErr w:type="gramEnd"/>
      <w:r w:rsidRPr="00E30363">
        <w:rPr>
          <w:rFonts w:ascii="Calibri" w:eastAsia="Calibri" w:hAnsi="Calibri" w:cs="Calibri"/>
          <w:sz w:val="24"/>
          <w:szCs w:val="24"/>
        </w:rPr>
        <w:t xml:space="preserve"> have a term long enough for the farmer to complete the proposed improvement project and see a return on the investment.</w:t>
      </w:r>
    </w:p>
    <w:p w14:paraId="04164953" w14:textId="77777777" w:rsidR="00E30363" w:rsidRPr="00E30363" w:rsidRDefault="00E30363" w:rsidP="00E30363">
      <w:pPr>
        <w:ind w:left="0"/>
        <w:rPr>
          <w:rFonts w:ascii="Calibri" w:eastAsia="Calibri" w:hAnsi="Calibri" w:cs="Calibri"/>
          <w:sz w:val="24"/>
          <w:szCs w:val="24"/>
        </w:rPr>
      </w:pPr>
      <w:r w:rsidRPr="00E30363">
        <w:rPr>
          <w:rFonts w:ascii="Calibri" w:eastAsia="Calibri" w:hAnsi="Calibri" w:cs="Calibri"/>
          <w:sz w:val="24"/>
          <w:szCs w:val="24"/>
        </w:rPr>
        <w:t>To receive funding a farm must operate in compliance with all applicable federal, state, and local regulations</w:t>
      </w:r>
    </w:p>
    <w:p w14:paraId="4FCF3082" w14:textId="77777777" w:rsidR="00E30363" w:rsidRDefault="00E30363">
      <w:pPr>
        <w:ind w:left="0"/>
        <w:rPr>
          <w:rFonts w:ascii="Calibri" w:eastAsia="Calibri" w:hAnsi="Calibri" w:cs="Calibri"/>
          <w:sz w:val="24"/>
          <w:szCs w:val="24"/>
        </w:rPr>
        <w:sectPr w:rsidR="00E30363">
          <w:footerReference w:type="even" r:id="rId12"/>
          <w:footerReference w:type="default" r:id="rId13"/>
          <w:pgSz w:w="12240" w:h="15840"/>
          <w:pgMar w:top="1152" w:right="810" w:bottom="1152" w:left="432" w:header="432" w:footer="965" w:gutter="0"/>
          <w:pgNumType w:start="1"/>
          <w:cols w:space="720"/>
          <w:titlePg/>
        </w:sectPr>
      </w:pPr>
    </w:p>
    <w:p w14:paraId="5A84D9D2" w14:textId="77777777" w:rsidR="00AE5054" w:rsidRDefault="00AE5054">
      <w:pPr>
        <w:ind w:left="0"/>
        <w:rPr>
          <w:rFonts w:ascii="Calibri" w:eastAsia="Calibri" w:hAnsi="Calibri" w:cs="Calibri"/>
          <w:sz w:val="24"/>
          <w:szCs w:val="24"/>
        </w:rPr>
      </w:pPr>
    </w:p>
    <w:p w14:paraId="1C7067F0" w14:textId="77777777" w:rsidR="00AE5054" w:rsidRDefault="00EF5568">
      <w:pPr>
        <w:ind w:left="0"/>
        <w:rPr>
          <w:rFonts w:ascii="Calibri" w:eastAsia="Calibri" w:hAnsi="Calibri" w:cs="Calibri"/>
          <w:b/>
          <w:sz w:val="24"/>
          <w:szCs w:val="24"/>
        </w:rPr>
      </w:pPr>
      <w:r>
        <w:rPr>
          <w:rFonts w:ascii="Calibri" w:eastAsia="Calibri" w:hAnsi="Calibri" w:cs="Calibri"/>
          <w:b/>
          <w:sz w:val="24"/>
          <w:szCs w:val="24"/>
        </w:rPr>
        <w:t>B. Eligible Sites</w:t>
      </w:r>
    </w:p>
    <w:p w14:paraId="1F50251A" w14:textId="77777777" w:rsidR="00AE5054" w:rsidRDefault="00EF5568">
      <w:pPr>
        <w:ind w:left="0"/>
        <w:rPr>
          <w:rFonts w:ascii="Calibri" w:eastAsia="Calibri" w:hAnsi="Calibri" w:cs="Calibri"/>
          <w:sz w:val="24"/>
          <w:szCs w:val="24"/>
        </w:rPr>
      </w:pPr>
      <w:r>
        <w:rPr>
          <w:rFonts w:ascii="Calibri" w:eastAsia="Calibri" w:hAnsi="Calibri" w:cs="Calibri"/>
          <w:sz w:val="24"/>
          <w:szCs w:val="24"/>
        </w:rPr>
        <w:t xml:space="preserve">Projects will need the signed consent and approval of the appropriate governing body or landowner(s). </w:t>
      </w:r>
    </w:p>
    <w:p w14:paraId="60AC11C9" w14:textId="77777777" w:rsidR="00AE5054" w:rsidRDefault="00AE5054">
      <w:pPr>
        <w:ind w:left="0"/>
        <w:rPr>
          <w:rFonts w:ascii="Calibri" w:eastAsia="Calibri" w:hAnsi="Calibri" w:cs="Calibri"/>
          <w:sz w:val="24"/>
          <w:szCs w:val="24"/>
        </w:rPr>
      </w:pPr>
    </w:p>
    <w:p w14:paraId="443346D4" w14:textId="77777777" w:rsidR="00AE5054" w:rsidRDefault="00EF5568">
      <w:pPr>
        <w:pStyle w:val="Heading1"/>
        <w:numPr>
          <w:ilvl w:val="0"/>
          <w:numId w:val="4"/>
        </w:numPr>
        <w:tabs>
          <w:tab w:val="left" w:pos="-360"/>
        </w:tabs>
        <w:rPr>
          <w:rFonts w:ascii="Calibri" w:eastAsia="Calibri" w:hAnsi="Calibri" w:cs="Calibri"/>
          <w:sz w:val="28"/>
          <w:szCs w:val="28"/>
        </w:rPr>
      </w:pPr>
      <w:bookmarkStart w:id="2" w:name="_heading=h.1fob9te" w:colFirst="0" w:colLast="0"/>
      <w:bookmarkEnd w:id="2"/>
      <w:r>
        <w:rPr>
          <w:rFonts w:ascii="Calibri" w:eastAsia="Calibri" w:hAnsi="Calibri" w:cs="Calibri"/>
          <w:sz w:val="28"/>
          <w:szCs w:val="28"/>
        </w:rPr>
        <w:t>Program Funding and Project Duration</w:t>
      </w:r>
    </w:p>
    <w:p w14:paraId="7E3101B0" w14:textId="77777777" w:rsidR="00AE5054" w:rsidRDefault="00EF5568">
      <w:pPr>
        <w:ind w:left="0"/>
        <w:rPr>
          <w:rFonts w:ascii="Calibri" w:eastAsia="Calibri" w:hAnsi="Calibri" w:cs="Calibri"/>
          <w:b/>
          <w:sz w:val="24"/>
          <w:szCs w:val="24"/>
        </w:rPr>
      </w:pPr>
      <w:r>
        <w:rPr>
          <w:rFonts w:ascii="Calibri" w:eastAsia="Calibri" w:hAnsi="Calibri" w:cs="Calibri"/>
          <w:b/>
          <w:sz w:val="24"/>
          <w:szCs w:val="24"/>
        </w:rPr>
        <w:t>A. Funding Availability</w:t>
      </w:r>
    </w:p>
    <w:p w14:paraId="391AB280" w14:textId="60C1CE2C" w:rsidR="00AE5054" w:rsidRDefault="00EF5568">
      <w:pPr>
        <w:ind w:left="360"/>
        <w:rPr>
          <w:rFonts w:ascii="Calibri" w:eastAsia="Calibri" w:hAnsi="Calibri" w:cs="Calibri"/>
          <w:sz w:val="24"/>
          <w:szCs w:val="24"/>
        </w:rPr>
      </w:pPr>
      <w:r>
        <w:rPr>
          <w:rFonts w:ascii="Calibri" w:eastAsia="Calibri" w:hAnsi="Calibri" w:cs="Calibri"/>
          <w:sz w:val="24"/>
          <w:szCs w:val="24"/>
        </w:rPr>
        <w:t xml:space="preserve">There is approximately </w:t>
      </w:r>
      <w:r w:rsidRPr="00440D3E">
        <w:rPr>
          <w:rFonts w:ascii="Calibri" w:eastAsia="Calibri" w:hAnsi="Calibri" w:cs="Calibri"/>
          <w:sz w:val="24"/>
          <w:szCs w:val="24"/>
        </w:rPr>
        <w:t>$</w:t>
      </w:r>
      <w:r w:rsidR="00B21B77" w:rsidRPr="00440D3E">
        <w:rPr>
          <w:rFonts w:ascii="Calibri" w:eastAsia="Calibri" w:hAnsi="Calibri" w:cs="Calibri"/>
          <w:sz w:val="24"/>
          <w:szCs w:val="24"/>
        </w:rPr>
        <w:t>20</w:t>
      </w:r>
      <w:r w:rsidRPr="00440D3E">
        <w:rPr>
          <w:rFonts w:ascii="Calibri" w:eastAsia="Calibri" w:hAnsi="Calibri" w:cs="Calibri"/>
          <w:sz w:val="24"/>
          <w:szCs w:val="24"/>
        </w:rPr>
        <w:t>,000</w:t>
      </w:r>
      <w:r>
        <w:rPr>
          <w:rFonts w:ascii="Calibri" w:eastAsia="Calibri" w:hAnsi="Calibri" w:cs="Calibri"/>
          <w:sz w:val="24"/>
          <w:szCs w:val="24"/>
        </w:rPr>
        <w:t xml:space="preserve"> available in the 202</w:t>
      </w:r>
      <w:r w:rsidR="00922019">
        <w:rPr>
          <w:rFonts w:ascii="Calibri" w:eastAsia="Calibri" w:hAnsi="Calibri" w:cs="Calibri"/>
          <w:sz w:val="24"/>
          <w:szCs w:val="24"/>
        </w:rPr>
        <w:t>6</w:t>
      </w:r>
      <w:r>
        <w:rPr>
          <w:rFonts w:ascii="Calibri" w:eastAsia="Calibri" w:hAnsi="Calibri" w:cs="Calibri"/>
          <w:sz w:val="24"/>
          <w:szCs w:val="24"/>
        </w:rPr>
        <w:t xml:space="preserve"> funding cycle.  Awards no less than $500 and no greater than </w:t>
      </w:r>
      <w:r w:rsidRPr="00466365">
        <w:rPr>
          <w:rFonts w:ascii="Calibri" w:eastAsia="Calibri" w:hAnsi="Calibri" w:cs="Calibri"/>
          <w:sz w:val="24"/>
          <w:szCs w:val="24"/>
        </w:rPr>
        <w:t>$</w:t>
      </w:r>
      <w:r w:rsidR="00A07295" w:rsidRPr="00466365">
        <w:rPr>
          <w:rFonts w:ascii="Calibri" w:eastAsia="Calibri" w:hAnsi="Calibri" w:cs="Calibri"/>
          <w:sz w:val="24"/>
          <w:szCs w:val="24"/>
        </w:rPr>
        <w:t>2</w:t>
      </w:r>
      <w:r w:rsidRPr="00466365">
        <w:rPr>
          <w:rFonts w:ascii="Calibri" w:eastAsia="Calibri" w:hAnsi="Calibri" w:cs="Calibri"/>
          <w:sz w:val="24"/>
          <w:szCs w:val="24"/>
        </w:rPr>
        <w:t>0,000</w:t>
      </w:r>
      <w:r>
        <w:rPr>
          <w:rFonts w:ascii="Calibri" w:eastAsia="Calibri" w:hAnsi="Calibri" w:cs="Calibri"/>
          <w:sz w:val="24"/>
          <w:szCs w:val="24"/>
        </w:rPr>
        <w:t xml:space="preserve"> will be considered.  Program administrators reserve the right to offer funding to selected projects at an amount less than requested in the application budget.  Program administers also reserve the right to deny funding to applicants that do not propose a strong project.   Remaining funding, if </w:t>
      </w:r>
      <w:proofErr w:type="gramStart"/>
      <w:r>
        <w:rPr>
          <w:rFonts w:ascii="Calibri" w:eastAsia="Calibri" w:hAnsi="Calibri" w:cs="Calibri"/>
          <w:sz w:val="24"/>
          <w:szCs w:val="24"/>
        </w:rPr>
        <w:t>any</w:t>
      </w:r>
      <w:proofErr w:type="gramEnd"/>
      <w:r>
        <w:rPr>
          <w:rFonts w:ascii="Calibri" w:eastAsia="Calibri" w:hAnsi="Calibri" w:cs="Calibri"/>
          <w:sz w:val="24"/>
          <w:szCs w:val="24"/>
        </w:rPr>
        <w:t xml:space="preserve">, will be made available in future grant rounds.  </w:t>
      </w:r>
    </w:p>
    <w:p w14:paraId="503EB230" w14:textId="77777777" w:rsidR="00AE5054" w:rsidRDefault="00AE5054">
      <w:pPr>
        <w:ind w:left="360"/>
        <w:rPr>
          <w:rFonts w:ascii="Calibri" w:eastAsia="Calibri" w:hAnsi="Calibri" w:cs="Calibri"/>
          <w:sz w:val="24"/>
          <w:szCs w:val="24"/>
        </w:rPr>
      </w:pPr>
    </w:p>
    <w:p w14:paraId="1046C58A" w14:textId="77777777" w:rsidR="00AE5054" w:rsidRDefault="00EF5568">
      <w:pPr>
        <w:ind w:left="360"/>
        <w:rPr>
          <w:rFonts w:ascii="Calibri" w:eastAsia="Calibri" w:hAnsi="Calibri" w:cs="Calibri"/>
          <w:sz w:val="24"/>
          <w:szCs w:val="24"/>
        </w:rPr>
      </w:pPr>
      <w:r>
        <w:rPr>
          <w:rFonts w:ascii="Calibri" w:eastAsia="Calibri" w:hAnsi="Calibri" w:cs="Calibri"/>
          <w:sz w:val="24"/>
          <w:szCs w:val="24"/>
        </w:rPr>
        <w:t xml:space="preserve">Program participants must provide receipts verifying </w:t>
      </w:r>
      <w:proofErr w:type="gramStart"/>
      <w:r>
        <w:rPr>
          <w:rFonts w:ascii="Calibri" w:eastAsia="Calibri" w:hAnsi="Calibri" w:cs="Calibri"/>
          <w:sz w:val="24"/>
          <w:szCs w:val="24"/>
        </w:rPr>
        <w:t>expenditures</w:t>
      </w:r>
      <w:proofErr w:type="gramEnd"/>
      <w:r>
        <w:rPr>
          <w:rFonts w:ascii="Calibri" w:eastAsia="Calibri" w:hAnsi="Calibri" w:cs="Calibri"/>
          <w:sz w:val="24"/>
          <w:szCs w:val="24"/>
        </w:rPr>
        <w:t xml:space="preserve"> have occurred within the contract period prior to receiving grant funds. Costs incurred prior to contract execution cannot be reimbursed and will not qualify as Program expenditures.</w:t>
      </w:r>
    </w:p>
    <w:p w14:paraId="0614FA68" w14:textId="77777777" w:rsidR="00AE5054" w:rsidRDefault="00AE5054">
      <w:pPr>
        <w:ind w:left="360"/>
        <w:rPr>
          <w:rFonts w:ascii="Calibri" w:eastAsia="Calibri" w:hAnsi="Calibri" w:cs="Calibri"/>
          <w:sz w:val="24"/>
          <w:szCs w:val="24"/>
        </w:rPr>
      </w:pPr>
    </w:p>
    <w:p w14:paraId="6DD70EE4" w14:textId="77777777" w:rsidR="00AE5054" w:rsidRDefault="00EF5568">
      <w:pPr>
        <w:ind w:left="0"/>
        <w:rPr>
          <w:rFonts w:ascii="Calibri" w:eastAsia="Calibri" w:hAnsi="Calibri" w:cs="Calibri"/>
          <w:b/>
          <w:sz w:val="24"/>
          <w:szCs w:val="24"/>
        </w:rPr>
      </w:pPr>
      <w:r>
        <w:rPr>
          <w:rFonts w:ascii="Calibri" w:eastAsia="Calibri" w:hAnsi="Calibri" w:cs="Calibri"/>
          <w:b/>
          <w:sz w:val="24"/>
          <w:szCs w:val="24"/>
        </w:rPr>
        <w:t>B. Project Timeframe</w:t>
      </w:r>
    </w:p>
    <w:p w14:paraId="6E6339FC" w14:textId="4802B587" w:rsidR="00AE5054" w:rsidRDefault="00EF5568">
      <w:pPr>
        <w:ind w:left="0"/>
        <w:rPr>
          <w:rFonts w:ascii="Calibri" w:eastAsia="Calibri" w:hAnsi="Calibri" w:cs="Calibri"/>
          <w:sz w:val="24"/>
          <w:szCs w:val="24"/>
        </w:rPr>
      </w:pPr>
      <w:r>
        <w:rPr>
          <w:rFonts w:ascii="Calibri" w:eastAsia="Calibri" w:hAnsi="Calibri" w:cs="Calibri"/>
          <w:sz w:val="24"/>
          <w:szCs w:val="24"/>
        </w:rPr>
        <w:t>Project must be completed and final report submitted by December 31, 202</w:t>
      </w:r>
      <w:r w:rsidR="002E0815">
        <w:rPr>
          <w:rFonts w:ascii="Calibri" w:eastAsia="Calibri" w:hAnsi="Calibri" w:cs="Calibri"/>
          <w:sz w:val="24"/>
          <w:szCs w:val="24"/>
        </w:rPr>
        <w:t>6</w:t>
      </w:r>
      <w:r>
        <w:rPr>
          <w:rFonts w:ascii="Calibri" w:eastAsia="Calibri" w:hAnsi="Calibri" w:cs="Calibri"/>
          <w:sz w:val="24"/>
          <w:szCs w:val="24"/>
        </w:rPr>
        <w:t xml:space="preserve">. </w:t>
      </w:r>
    </w:p>
    <w:p w14:paraId="6FB46DCF" w14:textId="77777777" w:rsidR="00AE5054" w:rsidRDefault="00AE5054">
      <w:pPr>
        <w:ind w:left="0"/>
        <w:rPr>
          <w:rFonts w:ascii="Calibri" w:eastAsia="Calibri" w:hAnsi="Calibri" w:cs="Calibri"/>
          <w:sz w:val="16"/>
          <w:szCs w:val="16"/>
        </w:rPr>
      </w:pPr>
    </w:p>
    <w:p w14:paraId="77E58260" w14:textId="77777777" w:rsidR="00AE5054" w:rsidRDefault="00EF5568">
      <w:pPr>
        <w:ind w:left="0"/>
        <w:rPr>
          <w:rFonts w:ascii="Calibri" w:eastAsia="Calibri" w:hAnsi="Calibri" w:cs="Calibri"/>
          <w:b/>
          <w:sz w:val="24"/>
          <w:szCs w:val="24"/>
        </w:rPr>
      </w:pPr>
      <w:r>
        <w:rPr>
          <w:rFonts w:ascii="Calibri" w:eastAsia="Calibri" w:hAnsi="Calibri" w:cs="Calibri"/>
          <w:b/>
          <w:sz w:val="24"/>
          <w:szCs w:val="24"/>
        </w:rPr>
        <w:t>C. Timeframe: Grant Award Funding Decisions and Allocations</w:t>
      </w:r>
    </w:p>
    <w:tbl>
      <w:tblPr>
        <w:tblW w:w="900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40"/>
        <w:gridCol w:w="3060"/>
      </w:tblGrid>
      <w:tr w:rsidR="00AE5054" w14:paraId="111AE98B" w14:textId="77777777">
        <w:tc>
          <w:tcPr>
            <w:tcW w:w="5940" w:type="dxa"/>
          </w:tcPr>
          <w:p w14:paraId="3AC79789" w14:textId="77777777" w:rsidR="00AE5054" w:rsidRPr="00EC1F3D" w:rsidRDefault="00EF5568">
            <w:pPr>
              <w:keepNext/>
              <w:ind w:firstLine="1080"/>
              <w:rPr>
                <w:rFonts w:ascii="Calibri" w:eastAsia="Calibri" w:hAnsi="Calibri" w:cs="Calibri"/>
                <w:b/>
                <w:smallCaps/>
                <w:sz w:val="22"/>
                <w:szCs w:val="22"/>
              </w:rPr>
            </w:pPr>
            <w:r w:rsidRPr="00EC1F3D">
              <w:rPr>
                <w:rFonts w:ascii="Calibri" w:eastAsia="Calibri" w:hAnsi="Calibri" w:cs="Calibri"/>
                <w:b/>
                <w:smallCaps/>
                <w:sz w:val="22"/>
                <w:szCs w:val="22"/>
              </w:rPr>
              <w:t>Process</w:t>
            </w:r>
          </w:p>
        </w:tc>
        <w:tc>
          <w:tcPr>
            <w:tcW w:w="3060" w:type="dxa"/>
          </w:tcPr>
          <w:p w14:paraId="160D2396" w14:textId="77777777" w:rsidR="00AE5054" w:rsidRPr="00EC1F3D" w:rsidRDefault="00EF5568">
            <w:pPr>
              <w:keepNext/>
              <w:ind w:left="-18"/>
              <w:rPr>
                <w:rFonts w:ascii="Calibri" w:eastAsia="Calibri" w:hAnsi="Calibri" w:cs="Calibri"/>
                <w:b/>
                <w:smallCaps/>
                <w:sz w:val="22"/>
                <w:szCs w:val="22"/>
              </w:rPr>
            </w:pPr>
            <w:r w:rsidRPr="00EC1F3D">
              <w:rPr>
                <w:rFonts w:ascii="Calibri" w:eastAsia="Calibri" w:hAnsi="Calibri" w:cs="Calibri"/>
                <w:b/>
                <w:smallCaps/>
                <w:sz w:val="22"/>
                <w:szCs w:val="22"/>
              </w:rPr>
              <w:t>Approximate Time Frame</w:t>
            </w:r>
          </w:p>
        </w:tc>
      </w:tr>
      <w:tr w:rsidR="00AE5054" w14:paraId="502C90D0" w14:textId="77777777">
        <w:tc>
          <w:tcPr>
            <w:tcW w:w="5940" w:type="dxa"/>
          </w:tcPr>
          <w:p w14:paraId="507E27E0" w14:textId="77777777" w:rsidR="00AE5054" w:rsidRPr="00EC1F3D" w:rsidRDefault="00EF5568">
            <w:pPr>
              <w:keepNext/>
              <w:ind w:left="360" w:hanging="360"/>
              <w:rPr>
                <w:rFonts w:ascii="Calibri" w:eastAsia="Calibri" w:hAnsi="Calibri" w:cs="Calibri"/>
                <w:sz w:val="22"/>
                <w:szCs w:val="22"/>
              </w:rPr>
            </w:pPr>
            <w:r w:rsidRPr="00EC1F3D">
              <w:rPr>
                <w:rFonts w:ascii="Calibri" w:eastAsia="Calibri" w:hAnsi="Calibri" w:cs="Calibri"/>
                <w:sz w:val="22"/>
                <w:szCs w:val="22"/>
              </w:rPr>
              <w:t>1.   RFP is available.</w:t>
            </w:r>
          </w:p>
        </w:tc>
        <w:tc>
          <w:tcPr>
            <w:tcW w:w="3060" w:type="dxa"/>
          </w:tcPr>
          <w:p w14:paraId="12CCA6ED" w14:textId="744CECD7" w:rsidR="00AE5054" w:rsidRPr="00EC1F3D" w:rsidRDefault="008A5BEA">
            <w:pPr>
              <w:keepNext/>
              <w:ind w:left="0"/>
              <w:rPr>
                <w:rFonts w:ascii="Calibri" w:eastAsia="Calibri" w:hAnsi="Calibri" w:cs="Calibri"/>
                <w:sz w:val="22"/>
                <w:szCs w:val="22"/>
              </w:rPr>
            </w:pPr>
            <w:r>
              <w:rPr>
                <w:rFonts w:ascii="Calibri" w:eastAsia="Calibri" w:hAnsi="Calibri" w:cs="Calibri"/>
                <w:sz w:val="22"/>
                <w:szCs w:val="22"/>
              </w:rPr>
              <w:t xml:space="preserve">November </w:t>
            </w:r>
            <w:r w:rsidR="00EF5568" w:rsidRPr="00EC1F3D">
              <w:rPr>
                <w:rFonts w:ascii="Calibri" w:eastAsia="Calibri" w:hAnsi="Calibri" w:cs="Calibri"/>
                <w:sz w:val="22"/>
                <w:szCs w:val="22"/>
              </w:rPr>
              <w:t>1, 202</w:t>
            </w:r>
            <w:r w:rsidR="00922019">
              <w:rPr>
                <w:rFonts w:ascii="Calibri" w:eastAsia="Calibri" w:hAnsi="Calibri" w:cs="Calibri"/>
                <w:sz w:val="22"/>
                <w:szCs w:val="22"/>
              </w:rPr>
              <w:t>5</w:t>
            </w:r>
          </w:p>
        </w:tc>
      </w:tr>
      <w:tr w:rsidR="009359E0" w14:paraId="41EAD902" w14:textId="77777777">
        <w:tc>
          <w:tcPr>
            <w:tcW w:w="5940" w:type="dxa"/>
          </w:tcPr>
          <w:p w14:paraId="0557E116" w14:textId="4C1BD8CC" w:rsidR="009359E0" w:rsidRPr="00EC1F3D" w:rsidRDefault="009359E0">
            <w:pPr>
              <w:keepNext/>
              <w:ind w:left="360" w:hanging="360"/>
              <w:rPr>
                <w:rFonts w:ascii="Calibri" w:eastAsia="Calibri" w:hAnsi="Calibri" w:cs="Calibri"/>
                <w:sz w:val="22"/>
                <w:szCs w:val="22"/>
              </w:rPr>
            </w:pPr>
            <w:r w:rsidRPr="00EC1F3D">
              <w:rPr>
                <w:rFonts w:ascii="Calibri" w:eastAsia="Calibri" w:hAnsi="Calibri" w:cs="Calibri"/>
                <w:sz w:val="22"/>
                <w:szCs w:val="22"/>
              </w:rPr>
              <w:t xml:space="preserve">2.  </w:t>
            </w:r>
            <w:r w:rsidR="000C02D7" w:rsidRPr="00EC1F3D">
              <w:rPr>
                <w:rFonts w:ascii="Calibri" w:eastAsia="Calibri" w:hAnsi="Calibri" w:cs="Calibri"/>
                <w:sz w:val="22"/>
                <w:szCs w:val="22"/>
              </w:rPr>
              <w:t xml:space="preserve"> </w:t>
            </w:r>
            <w:r w:rsidR="008A5BEA">
              <w:rPr>
                <w:rFonts w:ascii="Calibri" w:eastAsia="Calibri" w:hAnsi="Calibri" w:cs="Calibri"/>
                <w:sz w:val="22"/>
                <w:szCs w:val="22"/>
              </w:rPr>
              <w:t xml:space="preserve">Optional zoom informational session. This is an opportunity to ask questions about the program and your application! Register </w:t>
            </w:r>
            <w:hyperlink r:id="rId14" w:history="1">
              <w:r w:rsidR="008A5BEA" w:rsidRPr="000B63FC">
                <w:rPr>
                  <w:rStyle w:val="Hyperlink"/>
                  <w:rFonts w:ascii="Calibri" w:eastAsia="Calibri" w:hAnsi="Calibri" w:cs="Calibri"/>
                  <w:sz w:val="22"/>
                  <w:szCs w:val="22"/>
                </w:rPr>
                <w:t>here!</w:t>
              </w:r>
            </w:hyperlink>
            <w:r w:rsidRPr="00EC1F3D">
              <w:rPr>
                <w:rFonts w:ascii="Calibri" w:eastAsia="Calibri" w:hAnsi="Calibri" w:cs="Calibri"/>
                <w:sz w:val="22"/>
                <w:szCs w:val="22"/>
              </w:rPr>
              <w:t xml:space="preserve">  </w:t>
            </w:r>
          </w:p>
        </w:tc>
        <w:tc>
          <w:tcPr>
            <w:tcW w:w="3060" w:type="dxa"/>
          </w:tcPr>
          <w:p w14:paraId="1762BC9F" w14:textId="0B316A60" w:rsidR="009359E0" w:rsidRPr="00AA512E" w:rsidRDefault="00AA512E">
            <w:pPr>
              <w:keepNext/>
              <w:ind w:left="0"/>
              <w:rPr>
                <w:rFonts w:asciiTheme="minorHAnsi" w:eastAsia="Calibri" w:hAnsiTheme="minorHAnsi" w:cstheme="minorHAnsi"/>
                <w:sz w:val="22"/>
                <w:szCs w:val="22"/>
              </w:rPr>
            </w:pPr>
            <w:r w:rsidRPr="00AA512E">
              <w:rPr>
                <w:rFonts w:asciiTheme="minorHAnsi" w:hAnsiTheme="minorHAnsi" w:cstheme="minorHAnsi"/>
                <w:sz w:val="22"/>
                <w:szCs w:val="22"/>
              </w:rPr>
              <w:t xml:space="preserve">December </w:t>
            </w:r>
            <w:r>
              <w:rPr>
                <w:rFonts w:asciiTheme="minorHAnsi" w:hAnsiTheme="minorHAnsi" w:cstheme="minorHAnsi"/>
                <w:sz w:val="22"/>
                <w:szCs w:val="22"/>
              </w:rPr>
              <w:t>4</w:t>
            </w:r>
            <w:r w:rsidRPr="00AA512E">
              <w:rPr>
                <w:rFonts w:asciiTheme="minorHAnsi" w:hAnsiTheme="minorHAnsi" w:cstheme="minorHAnsi"/>
                <w:sz w:val="22"/>
                <w:szCs w:val="22"/>
                <w:vertAlign w:val="superscript"/>
              </w:rPr>
              <w:t>th</w:t>
            </w:r>
            <w:proofErr w:type="gramStart"/>
            <w:r>
              <w:rPr>
                <w:rFonts w:asciiTheme="minorHAnsi" w:hAnsiTheme="minorHAnsi" w:cstheme="minorHAnsi"/>
                <w:sz w:val="22"/>
                <w:szCs w:val="22"/>
              </w:rPr>
              <w:t xml:space="preserve"> 2025</w:t>
            </w:r>
            <w:proofErr w:type="gramEnd"/>
            <w:r w:rsidRPr="00AA512E">
              <w:rPr>
                <w:rFonts w:asciiTheme="minorHAnsi" w:hAnsiTheme="minorHAnsi" w:cstheme="minorHAnsi"/>
                <w:sz w:val="22"/>
                <w:szCs w:val="22"/>
              </w:rPr>
              <w:t>, 5</w:t>
            </w:r>
            <w:r>
              <w:rPr>
                <w:rFonts w:asciiTheme="minorHAnsi" w:hAnsiTheme="minorHAnsi" w:cstheme="minorHAnsi"/>
                <w:sz w:val="22"/>
                <w:szCs w:val="22"/>
              </w:rPr>
              <w:t>:00PM</w:t>
            </w:r>
            <w:r w:rsidRPr="00AA512E">
              <w:rPr>
                <w:rFonts w:asciiTheme="minorHAnsi" w:hAnsiTheme="minorHAnsi" w:cstheme="minorHAnsi"/>
                <w:sz w:val="22"/>
                <w:szCs w:val="22"/>
              </w:rPr>
              <w:t>-6</w:t>
            </w:r>
            <w:r>
              <w:rPr>
                <w:rFonts w:asciiTheme="minorHAnsi" w:hAnsiTheme="minorHAnsi" w:cstheme="minorHAnsi"/>
                <w:sz w:val="22"/>
                <w:szCs w:val="22"/>
              </w:rPr>
              <w:t>:00</w:t>
            </w:r>
            <w:r w:rsidRPr="00AA512E">
              <w:rPr>
                <w:rFonts w:asciiTheme="minorHAnsi" w:hAnsiTheme="minorHAnsi" w:cstheme="minorHAnsi"/>
                <w:sz w:val="22"/>
                <w:szCs w:val="22"/>
              </w:rPr>
              <w:t>PM</w:t>
            </w:r>
          </w:p>
        </w:tc>
      </w:tr>
      <w:tr w:rsidR="00AE5054" w14:paraId="1A46ADE4" w14:textId="77777777">
        <w:tc>
          <w:tcPr>
            <w:tcW w:w="5940" w:type="dxa"/>
          </w:tcPr>
          <w:p w14:paraId="58BC56AD" w14:textId="6358E1B3" w:rsidR="00AE5054" w:rsidRPr="00EC1F3D" w:rsidRDefault="009359E0">
            <w:pPr>
              <w:keepNext/>
              <w:ind w:left="360" w:hanging="360"/>
              <w:rPr>
                <w:rFonts w:ascii="Calibri" w:eastAsia="Calibri" w:hAnsi="Calibri" w:cs="Calibri"/>
                <w:sz w:val="22"/>
                <w:szCs w:val="22"/>
              </w:rPr>
            </w:pPr>
            <w:r w:rsidRPr="00EC1F3D">
              <w:rPr>
                <w:rFonts w:ascii="Calibri" w:eastAsia="Calibri" w:hAnsi="Calibri" w:cs="Calibri"/>
                <w:sz w:val="22"/>
                <w:szCs w:val="22"/>
              </w:rPr>
              <w:t>3</w:t>
            </w:r>
            <w:r w:rsidR="00EF5568" w:rsidRPr="00EC1F3D">
              <w:rPr>
                <w:rFonts w:ascii="Calibri" w:eastAsia="Calibri" w:hAnsi="Calibri" w:cs="Calibri"/>
                <w:sz w:val="22"/>
                <w:szCs w:val="22"/>
              </w:rPr>
              <w:t>.   Proposals</w:t>
            </w:r>
            <w:r w:rsidRPr="00EC1F3D">
              <w:rPr>
                <w:rFonts w:ascii="Calibri" w:eastAsia="Calibri" w:hAnsi="Calibri" w:cs="Calibri"/>
                <w:sz w:val="22"/>
                <w:szCs w:val="22"/>
              </w:rPr>
              <w:t xml:space="preserve"> </w:t>
            </w:r>
            <w:r w:rsidR="00EF5568" w:rsidRPr="00EC1F3D">
              <w:rPr>
                <w:rFonts w:ascii="Calibri" w:eastAsia="Calibri" w:hAnsi="Calibri" w:cs="Calibri"/>
                <w:sz w:val="22"/>
                <w:szCs w:val="22"/>
              </w:rPr>
              <w:t>are due.</w:t>
            </w:r>
          </w:p>
        </w:tc>
        <w:tc>
          <w:tcPr>
            <w:tcW w:w="3060" w:type="dxa"/>
          </w:tcPr>
          <w:p w14:paraId="4C55FFE4" w14:textId="4C8063C4" w:rsidR="00AE5054" w:rsidRPr="00EC1F3D" w:rsidRDefault="00EF5568">
            <w:pPr>
              <w:keepNext/>
              <w:ind w:left="0"/>
              <w:rPr>
                <w:rFonts w:ascii="Calibri" w:eastAsia="Calibri" w:hAnsi="Calibri" w:cs="Calibri"/>
                <w:sz w:val="22"/>
                <w:szCs w:val="22"/>
              </w:rPr>
            </w:pPr>
            <w:r w:rsidRPr="00EC1F3D">
              <w:rPr>
                <w:rFonts w:ascii="Calibri" w:eastAsia="Calibri" w:hAnsi="Calibri" w:cs="Calibri"/>
                <w:sz w:val="22"/>
                <w:szCs w:val="22"/>
              </w:rPr>
              <w:t>February 1, 202</w:t>
            </w:r>
            <w:r w:rsidR="00922019">
              <w:rPr>
                <w:rFonts w:ascii="Calibri" w:eastAsia="Calibri" w:hAnsi="Calibri" w:cs="Calibri"/>
                <w:sz w:val="22"/>
                <w:szCs w:val="22"/>
              </w:rPr>
              <w:t>6</w:t>
            </w:r>
          </w:p>
        </w:tc>
      </w:tr>
      <w:tr w:rsidR="00AE5054" w14:paraId="543B1AC5" w14:textId="77777777">
        <w:tc>
          <w:tcPr>
            <w:tcW w:w="5940" w:type="dxa"/>
          </w:tcPr>
          <w:p w14:paraId="2489B210" w14:textId="63FD4B8F" w:rsidR="00AE5054" w:rsidRDefault="009359E0">
            <w:pPr>
              <w:keepNext/>
              <w:ind w:left="360" w:hanging="360"/>
              <w:rPr>
                <w:rFonts w:ascii="Calibri" w:eastAsia="Calibri" w:hAnsi="Calibri" w:cs="Calibri"/>
                <w:sz w:val="22"/>
                <w:szCs w:val="22"/>
              </w:rPr>
            </w:pPr>
            <w:r>
              <w:rPr>
                <w:rFonts w:ascii="Calibri" w:eastAsia="Calibri" w:hAnsi="Calibri" w:cs="Calibri"/>
                <w:sz w:val="22"/>
                <w:szCs w:val="22"/>
              </w:rPr>
              <w:t>4</w:t>
            </w:r>
            <w:r w:rsidR="00EF5568">
              <w:rPr>
                <w:rFonts w:ascii="Calibri" w:eastAsia="Calibri" w:hAnsi="Calibri" w:cs="Calibri"/>
                <w:sz w:val="22"/>
                <w:szCs w:val="22"/>
              </w:rPr>
              <w:t>.   Proposal review process. Applicants may be contacted for additional information to clarify the project.</w:t>
            </w:r>
          </w:p>
        </w:tc>
        <w:tc>
          <w:tcPr>
            <w:tcW w:w="3060" w:type="dxa"/>
          </w:tcPr>
          <w:p w14:paraId="5180C60F" w14:textId="5B60FB85" w:rsidR="00AE5054" w:rsidRDefault="00EF5568">
            <w:pPr>
              <w:keepNext/>
              <w:ind w:left="0"/>
              <w:rPr>
                <w:rFonts w:ascii="Calibri" w:eastAsia="Calibri" w:hAnsi="Calibri" w:cs="Calibri"/>
                <w:sz w:val="22"/>
                <w:szCs w:val="22"/>
              </w:rPr>
            </w:pPr>
            <w:r>
              <w:rPr>
                <w:rFonts w:ascii="Calibri" w:eastAsia="Calibri" w:hAnsi="Calibri" w:cs="Calibri"/>
                <w:sz w:val="22"/>
                <w:szCs w:val="22"/>
              </w:rPr>
              <w:t>February 1-28, 202</w:t>
            </w:r>
            <w:r w:rsidR="00922019">
              <w:rPr>
                <w:rFonts w:ascii="Calibri" w:eastAsia="Calibri" w:hAnsi="Calibri" w:cs="Calibri"/>
                <w:sz w:val="22"/>
                <w:szCs w:val="22"/>
              </w:rPr>
              <w:t>6</w:t>
            </w:r>
          </w:p>
        </w:tc>
      </w:tr>
      <w:tr w:rsidR="00AE5054" w14:paraId="6C85A4D6" w14:textId="77777777">
        <w:tc>
          <w:tcPr>
            <w:tcW w:w="5940" w:type="dxa"/>
          </w:tcPr>
          <w:p w14:paraId="7A7ED1ED" w14:textId="0841B8B3" w:rsidR="00AE5054" w:rsidRDefault="009359E0">
            <w:pPr>
              <w:keepNext/>
              <w:ind w:left="0"/>
              <w:rPr>
                <w:rFonts w:ascii="Calibri" w:eastAsia="Calibri" w:hAnsi="Calibri" w:cs="Calibri"/>
                <w:sz w:val="22"/>
                <w:szCs w:val="22"/>
              </w:rPr>
            </w:pPr>
            <w:r>
              <w:rPr>
                <w:rFonts w:ascii="Calibri" w:eastAsia="Calibri" w:hAnsi="Calibri" w:cs="Calibri"/>
                <w:sz w:val="22"/>
                <w:szCs w:val="22"/>
              </w:rPr>
              <w:t>5</w:t>
            </w:r>
            <w:r w:rsidR="00EF5568">
              <w:rPr>
                <w:rFonts w:ascii="Calibri" w:eastAsia="Calibri" w:hAnsi="Calibri" w:cs="Calibri"/>
                <w:sz w:val="22"/>
                <w:szCs w:val="22"/>
              </w:rPr>
              <w:t xml:space="preserve">.  All Applicants are notified of funding decision. </w:t>
            </w:r>
          </w:p>
        </w:tc>
        <w:tc>
          <w:tcPr>
            <w:tcW w:w="3060" w:type="dxa"/>
          </w:tcPr>
          <w:p w14:paraId="6E48738C" w14:textId="72AF1939" w:rsidR="00AE5054" w:rsidRDefault="00EF5568">
            <w:pPr>
              <w:keepNext/>
              <w:ind w:left="72"/>
              <w:rPr>
                <w:rFonts w:ascii="Calibri" w:eastAsia="Calibri" w:hAnsi="Calibri" w:cs="Calibri"/>
                <w:sz w:val="22"/>
                <w:szCs w:val="22"/>
              </w:rPr>
            </w:pPr>
            <w:r>
              <w:rPr>
                <w:rFonts w:ascii="Calibri" w:eastAsia="Calibri" w:hAnsi="Calibri" w:cs="Calibri"/>
                <w:sz w:val="22"/>
                <w:szCs w:val="22"/>
              </w:rPr>
              <w:t>March 15, 202</w:t>
            </w:r>
            <w:r w:rsidR="00922019">
              <w:rPr>
                <w:rFonts w:ascii="Calibri" w:eastAsia="Calibri" w:hAnsi="Calibri" w:cs="Calibri"/>
                <w:sz w:val="22"/>
                <w:szCs w:val="22"/>
              </w:rPr>
              <w:t>6</w:t>
            </w:r>
          </w:p>
        </w:tc>
      </w:tr>
      <w:tr w:rsidR="00AE5054" w14:paraId="0F9DA099" w14:textId="77777777">
        <w:trPr>
          <w:trHeight w:val="107"/>
        </w:trPr>
        <w:tc>
          <w:tcPr>
            <w:tcW w:w="5940" w:type="dxa"/>
          </w:tcPr>
          <w:p w14:paraId="5E11A3FF" w14:textId="1FA32319" w:rsidR="00AE5054" w:rsidRDefault="009359E0">
            <w:pPr>
              <w:keepNext/>
              <w:ind w:left="360" w:hanging="360"/>
              <w:rPr>
                <w:rFonts w:ascii="Calibri" w:eastAsia="Calibri" w:hAnsi="Calibri" w:cs="Calibri"/>
                <w:sz w:val="22"/>
                <w:szCs w:val="22"/>
              </w:rPr>
            </w:pPr>
            <w:r>
              <w:rPr>
                <w:rFonts w:ascii="Calibri" w:eastAsia="Calibri" w:hAnsi="Calibri" w:cs="Calibri"/>
                <w:sz w:val="22"/>
                <w:szCs w:val="22"/>
              </w:rPr>
              <w:t>6</w:t>
            </w:r>
            <w:proofErr w:type="gramStart"/>
            <w:r w:rsidR="00EF5568">
              <w:rPr>
                <w:rFonts w:ascii="Calibri" w:eastAsia="Calibri" w:hAnsi="Calibri" w:cs="Calibri"/>
                <w:sz w:val="22"/>
                <w:szCs w:val="22"/>
              </w:rPr>
              <w:t>.  Project</w:t>
            </w:r>
            <w:proofErr w:type="gramEnd"/>
            <w:r w:rsidR="00EF5568">
              <w:rPr>
                <w:rFonts w:ascii="Calibri" w:eastAsia="Calibri" w:hAnsi="Calibri" w:cs="Calibri"/>
                <w:sz w:val="22"/>
                <w:szCs w:val="22"/>
              </w:rPr>
              <w:t xml:space="preserve"> ends and report and photos are due.</w:t>
            </w:r>
          </w:p>
        </w:tc>
        <w:tc>
          <w:tcPr>
            <w:tcW w:w="3060" w:type="dxa"/>
            <w:vAlign w:val="center"/>
          </w:tcPr>
          <w:p w14:paraId="65CD4A05" w14:textId="1CC1DB92" w:rsidR="00AE5054" w:rsidRDefault="00EF5568">
            <w:pPr>
              <w:keepNext/>
              <w:ind w:left="72"/>
              <w:rPr>
                <w:rFonts w:ascii="Calibri" w:eastAsia="Calibri" w:hAnsi="Calibri" w:cs="Calibri"/>
                <w:sz w:val="22"/>
                <w:szCs w:val="22"/>
              </w:rPr>
            </w:pPr>
            <w:r>
              <w:rPr>
                <w:rFonts w:ascii="Calibri" w:eastAsia="Calibri" w:hAnsi="Calibri" w:cs="Calibri"/>
                <w:sz w:val="22"/>
                <w:szCs w:val="22"/>
              </w:rPr>
              <w:t>December 31, 202</w:t>
            </w:r>
            <w:r w:rsidR="00922019">
              <w:rPr>
                <w:rFonts w:ascii="Calibri" w:eastAsia="Calibri" w:hAnsi="Calibri" w:cs="Calibri"/>
                <w:sz w:val="22"/>
                <w:szCs w:val="22"/>
              </w:rPr>
              <w:t>6</w:t>
            </w:r>
          </w:p>
        </w:tc>
      </w:tr>
    </w:tbl>
    <w:p w14:paraId="2D26CDF2" w14:textId="77777777" w:rsidR="00AE5054" w:rsidRDefault="00EF5568">
      <w:pPr>
        <w:pStyle w:val="Heading2"/>
        <w:ind w:left="360" w:firstLine="0"/>
        <w:rPr>
          <w:rFonts w:ascii="Calibri" w:eastAsia="Calibri" w:hAnsi="Calibri" w:cs="Calibri"/>
          <w:b w:val="0"/>
        </w:rPr>
      </w:pPr>
      <w:r>
        <w:rPr>
          <w:rFonts w:ascii="Calibri" w:eastAsia="Calibri" w:hAnsi="Calibri" w:cs="Calibri"/>
          <w:b w:val="0"/>
        </w:rPr>
        <w:t xml:space="preserve">No payment will be made for project costs incurred prior to notification of grant award. </w:t>
      </w:r>
    </w:p>
    <w:p w14:paraId="44B797E1" w14:textId="77777777" w:rsidR="00AE5054" w:rsidRDefault="00EF5568">
      <w:pPr>
        <w:pStyle w:val="Heading1"/>
        <w:numPr>
          <w:ilvl w:val="0"/>
          <w:numId w:val="4"/>
        </w:numPr>
        <w:rPr>
          <w:rFonts w:ascii="Calibri" w:eastAsia="Calibri" w:hAnsi="Calibri" w:cs="Calibri"/>
          <w:sz w:val="28"/>
          <w:szCs w:val="28"/>
        </w:rPr>
      </w:pPr>
      <w:bookmarkStart w:id="3" w:name="_heading=h.3znysh7" w:colFirst="0" w:colLast="0"/>
      <w:bookmarkEnd w:id="3"/>
      <w:r>
        <w:rPr>
          <w:rFonts w:ascii="Calibri" w:eastAsia="Calibri" w:hAnsi="Calibri" w:cs="Calibri"/>
          <w:sz w:val="28"/>
          <w:szCs w:val="28"/>
        </w:rPr>
        <w:t>Application Submittal Procedure</w:t>
      </w:r>
    </w:p>
    <w:p w14:paraId="524A59D8" w14:textId="77777777" w:rsidR="00AE5054" w:rsidRDefault="00EF5568">
      <w:pPr>
        <w:ind w:left="0"/>
        <w:rPr>
          <w:rFonts w:ascii="Calibri" w:eastAsia="Calibri" w:hAnsi="Calibri" w:cs="Calibri"/>
          <w:sz w:val="24"/>
          <w:szCs w:val="24"/>
        </w:rPr>
      </w:pPr>
      <w:r>
        <w:rPr>
          <w:rFonts w:ascii="Calibri" w:eastAsia="Calibri" w:hAnsi="Calibri" w:cs="Calibri"/>
          <w:sz w:val="24"/>
          <w:szCs w:val="24"/>
        </w:rPr>
        <w:t xml:space="preserve">The proposal can be submitted digitally or by hard copy in the mail.  Applications must be postmarked by the due date.  </w:t>
      </w:r>
    </w:p>
    <w:p w14:paraId="09659BC6" w14:textId="77777777" w:rsidR="00AE5054" w:rsidRDefault="00AE5054">
      <w:pPr>
        <w:ind w:left="0"/>
        <w:rPr>
          <w:rFonts w:ascii="Calibri" w:eastAsia="Calibri" w:hAnsi="Calibri" w:cs="Calibri"/>
          <w:sz w:val="24"/>
          <w:szCs w:val="24"/>
        </w:rPr>
      </w:pPr>
    </w:p>
    <w:p w14:paraId="1A15A86A" w14:textId="77777777" w:rsidR="00AE5054" w:rsidRDefault="00EF5568">
      <w:pPr>
        <w:numPr>
          <w:ilvl w:val="0"/>
          <w:numId w:val="5"/>
        </w:numPr>
        <w:rPr>
          <w:rFonts w:ascii="Calibri" w:eastAsia="Calibri" w:hAnsi="Calibri" w:cs="Calibri"/>
          <w:b/>
          <w:sz w:val="24"/>
          <w:szCs w:val="24"/>
        </w:rPr>
      </w:pPr>
      <w:r>
        <w:rPr>
          <w:rFonts w:ascii="Calibri" w:eastAsia="Calibri" w:hAnsi="Calibri" w:cs="Calibri"/>
          <w:b/>
          <w:sz w:val="24"/>
          <w:szCs w:val="24"/>
        </w:rPr>
        <w:lastRenderedPageBreak/>
        <w:t>Proposals Mailed to:</w:t>
      </w:r>
    </w:p>
    <w:p w14:paraId="4BEAA7CC" w14:textId="77777777" w:rsidR="00AE5054" w:rsidRDefault="00EF5568">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color w:val="000000"/>
          <w:sz w:val="24"/>
          <w:szCs w:val="24"/>
        </w:rPr>
        <w:t>Monadnock Food Co-op Farm Fund</w:t>
      </w:r>
    </w:p>
    <w:p w14:paraId="04342D48" w14:textId="77777777" w:rsidR="00AE5054" w:rsidRDefault="00EF5568">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color w:val="000000"/>
          <w:sz w:val="24"/>
          <w:szCs w:val="24"/>
        </w:rPr>
        <w:t>Cheshire County Conservation District</w:t>
      </w:r>
    </w:p>
    <w:p w14:paraId="60B9D369" w14:textId="77777777" w:rsidR="00AE5054" w:rsidRDefault="00EF5568">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color w:val="000000"/>
          <w:sz w:val="24"/>
          <w:szCs w:val="24"/>
        </w:rPr>
        <w:t>11 Industrial Park Dr</w:t>
      </w:r>
    </w:p>
    <w:p w14:paraId="53F03C15" w14:textId="77777777" w:rsidR="00AE5054" w:rsidRDefault="00EF5568">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color w:val="000000"/>
          <w:sz w:val="24"/>
          <w:szCs w:val="24"/>
        </w:rPr>
        <w:t xml:space="preserve">Walpole NH 03608 </w:t>
      </w:r>
    </w:p>
    <w:p w14:paraId="21C57457" w14:textId="617DFF2E" w:rsidR="00CB7123" w:rsidRDefault="00EF5568" w:rsidP="00CB7123">
      <w:pPr>
        <w:pBdr>
          <w:top w:val="nil"/>
          <w:left w:val="nil"/>
          <w:bottom w:val="nil"/>
          <w:right w:val="nil"/>
          <w:between w:val="nil"/>
        </w:pBdr>
        <w:ind w:left="360"/>
        <w:rPr>
          <w:rFonts w:ascii="Calibri" w:eastAsia="Calibri" w:hAnsi="Calibri" w:cs="Calibri"/>
          <w:i/>
          <w:color w:val="000000"/>
          <w:sz w:val="24"/>
          <w:szCs w:val="24"/>
        </w:rPr>
      </w:pPr>
      <w:r>
        <w:rPr>
          <w:rFonts w:ascii="Calibri" w:eastAsia="Calibri" w:hAnsi="Calibri" w:cs="Calibri"/>
          <w:i/>
          <w:color w:val="000000"/>
          <w:sz w:val="24"/>
          <w:szCs w:val="24"/>
        </w:rPr>
        <w:t xml:space="preserve">Or email to: </w:t>
      </w:r>
    </w:p>
    <w:p w14:paraId="5D1B9E1B" w14:textId="144AA214" w:rsidR="00CB7123" w:rsidRDefault="00CB7123">
      <w:pPr>
        <w:pBdr>
          <w:top w:val="nil"/>
          <w:left w:val="nil"/>
          <w:bottom w:val="nil"/>
          <w:right w:val="nil"/>
          <w:between w:val="nil"/>
        </w:pBdr>
        <w:ind w:left="360"/>
        <w:rPr>
          <w:rFonts w:ascii="Calibri" w:eastAsia="Calibri" w:hAnsi="Calibri" w:cs="Calibri"/>
          <w:color w:val="0000FF"/>
          <w:sz w:val="24"/>
          <w:szCs w:val="24"/>
          <w:u w:val="single"/>
        </w:rPr>
      </w:pPr>
      <w:hyperlink r:id="rId15" w:history="1">
        <w:r w:rsidRPr="00C4054B">
          <w:rPr>
            <w:rStyle w:val="Hyperlink"/>
            <w:rFonts w:ascii="Calibri" w:eastAsia="Calibri" w:hAnsi="Calibri" w:cs="Calibri"/>
            <w:sz w:val="24"/>
            <w:szCs w:val="24"/>
          </w:rPr>
          <w:t>info@cheshireconservation.org</w:t>
        </w:r>
      </w:hyperlink>
    </w:p>
    <w:p w14:paraId="5B31840B" w14:textId="0488D8FF" w:rsidR="00AE5054" w:rsidRDefault="00EF5568">
      <w:pPr>
        <w:pBdr>
          <w:top w:val="nil"/>
          <w:left w:val="nil"/>
          <w:bottom w:val="nil"/>
          <w:right w:val="nil"/>
          <w:between w:val="nil"/>
        </w:pBdr>
        <w:ind w:left="360"/>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7548843D" w14:textId="77777777" w:rsidR="00BA2088" w:rsidRDefault="00CB7123">
      <w:pPr>
        <w:pBdr>
          <w:top w:val="nil"/>
          <w:left w:val="nil"/>
          <w:bottom w:val="nil"/>
          <w:right w:val="nil"/>
          <w:between w:val="nil"/>
        </w:pBdr>
        <w:ind w:left="360"/>
        <w:rPr>
          <w:rFonts w:ascii="Calibri" w:eastAsia="Calibri" w:hAnsi="Calibri" w:cs="Calibri"/>
          <w:b/>
          <w:bCs/>
          <w:iCs/>
          <w:color w:val="000000"/>
          <w:sz w:val="24"/>
          <w:szCs w:val="24"/>
        </w:rPr>
      </w:pPr>
      <w:r w:rsidRPr="00BA2088">
        <w:rPr>
          <w:rFonts w:ascii="Calibri" w:eastAsia="Calibri" w:hAnsi="Calibri" w:cs="Calibri"/>
          <w:b/>
          <w:bCs/>
          <w:iCs/>
          <w:color w:val="000000"/>
          <w:sz w:val="24"/>
          <w:szCs w:val="24"/>
        </w:rPr>
        <w:t>Please include</w:t>
      </w:r>
      <w:r w:rsidR="00BA2088">
        <w:rPr>
          <w:rFonts w:ascii="Calibri" w:eastAsia="Calibri" w:hAnsi="Calibri" w:cs="Calibri"/>
          <w:b/>
          <w:bCs/>
          <w:iCs/>
          <w:color w:val="000000"/>
          <w:sz w:val="24"/>
          <w:szCs w:val="24"/>
        </w:rPr>
        <w:t>:</w:t>
      </w:r>
      <w:r w:rsidRPr="00BA2088">
        <w:rPr>
          <w:rFonts w:ascii="Calibri" w:eastAsia="Calibri" w:hAnsi="Calibri" w:cs="Calibri"/>
          <w:b/>
          <w:bCs/>
          <w:iCs/>
          <w:color w:val="000000"/>
          <w:sz w:val="24"/>
          <w:szCs w:val="24"/>
        </w:rPr>
        <w:t xml:space="preserve"> </w:t>
      </w:r>
      <w:r w:rsidRPr="00BA2088">
        <w:rPr>
          <w:rFonts w:ascii="Calibri" w:eastAsia="Calibri" w:hAnsi="Calibri" w:cs="Calibri"/>
          <w:iCs/>
          <w:color w:val="000000"/>
          <w:sz w:val="24"/>
          <w:szCs w:val="24"/>
        </w:rPr>
        <w:t xml:space="preserve">“Monadnock Food Co-op Farm Fund Application” in the </w:t>
      </w:r>
      <w:r w:rsidR="00BA2088" w:rsidRPr="00BA2088">
        <w:rPr>
          <w:rFonts w:ascii="Calibri" w:eastAsia="Calibri" w:hAnsi="Calibri" w:cs="Calibri"/>
          <w:iCs/>
          <w:color w:val="000000"/>
          <w:sz w:val="24"/>
          <w:szCs w:val="24"/>
        </w:rPr>
        <w:t xml:space="preserve">email </w:t>
      </w:r>
      <w:r w:rsidRPr="00BA2088">
        <w:rPr>
          <w:rFonts w:ascii="Calibri" w:eastAsia="Calibri" w:hAnsi="Calibri" w:cs="Calibri"/>
          <w:iCs/>
          <w:color w:val="000000"/>
          <w:sz w:val="24"/>
          <w:szCs w:val="24"/>
        </w:rPr>
        <w:t>subject line.</w:t>
      </w:r>
      <w:r w:rsidRPr="00BA2088">
        <w:rPr>
          <w:rFonts w:ascii="Calibri" w:eastAsia="Calibri" w:hAnsi="Calibri" w:cs="Calibri"/>
          <w:b/>
          <w:bCs/>
          <w:iCs/>
          <w:color w:val="000000"/>
          <w:sz w:val="24"/>
          <w:szCs w:val="24"/>
        </w:rPr>
        <w:t xml:space="preserve"> </w:t>
      </w:r>
    </w:p>
    <w:p w14:paraId="15A38A17" w14:textId="7428FA1E" w:rsidR="00AE5054" w:rsidRPr="00BA2088" w:rsidRDefault="00CB7123">
      <w:pPr>
        <w:pBdr>
          <w:top w:val="nil"/>
          <w:left w:val="nil"/>
          <w:bottom w:val="nil"/>
          <w:right w:val="nil"/>
          <w:between w:val="nil"/>
        </w:pBdr>
        <w:ind w:left="360"/>
        <w:rPr>
          <w:rFonts w:ascii="Calibri" w:eastAsia="Calibri" w:hAnsi="Calibri" w:cs="Calibri"/>
          <w:iCs/>
          <w:color w:val="000000"/>
          <w:sz w:val="24"/>
          <w:szCs w:val="24"/>
        </w:rPr>
      </w:pPr>
      <w:r w:rsidRPr="00BA2088">
        <w:rPr>
          <w:rFonts w:ascii="Calibri" w:eastAsia="Calibri" w:hAnsi="Calibri" w:cs="Calibri"/>
          <w:b/>
          <w:bCs/>
          <w:iCs/>
          <w:color w:val="000000"/>
          <w:sz w:val="24"/>
          <w:szCs w:val="24"/>
        </w:rPr>
        <w:t xml:space="preserve">All </w:t>
      </w:r>
      <w:r w:rsidR="00BA2088">
        <w:rPr>
          <w:rFonts w:ascii="Calibri" w:eastAsia="Calibri" w:hAnsi="Calibri" w:cs="Calibri"/>
          <w:b/>
          <w:bCs/>
          <w:iCs/>
          <w:color w:val="000000"/>
          <w:sz w:val="24"/>
          <w:szCs w:val="24"/>
        </w:rPr>
        <w:t xml:space="preserve">application material </w:t>
      </w:r>
      <w:r w:rsidR="009C4BB9">
        <w:rPr>
          <w:rFonts w:ascii="Calibri" w:eastAsia="Calibri" w:hAnsi="Calibri" w:cs="Calibri"/>
          <w:b/>
          <w:bCs/>
          <w:iCs/>
          <w:color w:val="000000"/>
          <w:sz w:val="24"/>
          <w:szCs w:val="24"/>
        </w:rPr>
        <w:t xml:space="preserve">file </w:t>
      </w:r>
      <w:r w:rsidRPr="00BA2088">
        <w:rPr>
          <w:rFonts w:ascii="Calibri" w:eastAsia="Calibri" w:hAnsi="Calibri" w:cs="Calibri"/>
          <w:b/>
          <w:bCs/>
          <w:iCs/>
          <w:color w:val="000000"/>
          <w:sz w:val="24"/>
          <w:szCs w:val="24"/>
        </w:rPr>
        <w:t>attachments must be named</w:t>
      </w:r>
      <w:r w:rsidR="003541DD" w:rsidRPr="00BA2088">
        <w:rPr>
          <w:rFonts w:ascii="Calibri" w:eastAsia="Calibri" w:hAnsi="Calibri" w:cs="Calibri"/>
          <w:b/>
          <w:bCs/>
          <w:iCs/>
          <w:color w:val="000000"/>
          <w:sz w:val="24"/>
          <w:szCs w:val="24"/>
        </w:rPr>
        <w:t xml:space="preserve">: </w:t>
      </w:r>
      <w:r w:rsidR="003541DD" w:rsidRPr="00BA2088">
        <w:rPr>
          <w:rFonts w:ascii="Calibri" w:eastAsia="Calibri" w:hAnsi="Calibri" w:cs="Calibri"/>
          <w:iCs/>
          <w:color w:val="000000"/>
          <w:sz w:val="24"/>
          <w:szCs w:val="24"/>
        </w:rPr>
        <w:t xml:space="preserve">Applicant First </w:t>
      </w:r>
      <w:proofErr w:type="spellStart"/>
      <w:r w:rsidR="003541DD" w:rsidRPr="00BA2088">
        <w:rPr>
          <w:rFonts w:ascii="Calibri" w:eastAsia="Calibri" w:hAnsi="Calibri" w:cs="Calibri"/>
          <w:iCs/>
          <w:color w:val="000000"/>
          <w:sz w:val="24"/>
          <w:szCs w:val="24"/>
        </w:rPr>
        <w:t>Name_Applicant</w:t>
      </w:r>
      <w:proofErr w:type="spellEnd"/>
      <w:r w:rsidR="003541DD" w:rsidRPr="00BA2088">
        <w:rPr>
          <w:rFonts w:ascii="Calibri" w:eastAsia="Calibri" w:hAnsi="Calibri" w:cs="Calibri"/>
          <w:iCs/>
          <w:color w:val="000000"/>
          <w:sz w:val="24"/>
          <w:szCs w:val="24"/>
        </w:rPr>
        <w:t xml:space="preserve"> Last </w:t>
      </w:r>
      <w:proofErr w:type="spellStart"/>
      <w:r w:rsidR="003541DD" w:rsidRPr="00BA2088">
        <w:rPr>
          <w:rFonts w:ascii="Calibri" w:eastAsia="Calibri" w:hAnsi="Calibri" w:cs="Calibri"/>
          <w:iCs/>
          <w:color w:val="000000"/>
          <w:sz w:val="24"/>
          <w:szCs w:val="24"/>
        </w:rPr>
        <w:t>Name_FarmFund</w:t>
      </w:r>
      <w:proofErr w:type="spellEnd"/>
      <w:r w:rsidR="001D60E6" w:rsidRPr="00BA2088">
        <w:rPr>
          <w:rFonts w:ascii="Calibri" w:eastAsia="Calibri" w:hAnsi="Calibri" w:cs="Calibri"/>
          <w:iCs/>
          <w:color w:val="000000"/>
          <w:sz w:val="24"/>
          <w:szCs w:val="24"/>
        </w:rPr>
        <w:t xml:space="preserve">” (Example: </w:t>
      </w:r>
      <w:proofErr w:type="spellStart"/>
      <w:r w:rsidR="00BA2088" w:rsidRPr="00BA2088">
        <w:rPr>
          <w:rFonts w:ascii="Calibri" w:eastAsia="Calibri" w:hAnsi="Calibri" w:cs="Calibri"/>
          <w:iCs/>
          <w:color w:val="000000"/>
          <w:sz w:val="24"/>
          <w:szCs w:val="24"/>
        </w:rPr>
        <w:t>Jane_Smith_FarmFund</w:t>
      </w:r>
      <w:proofErr w:type="spellEnd"/>
      <w:r w:rsidR="00BA2088" w:rsidRPr="00BA2088">
        <w:rPr>
          <w:rFonts w:ascii="Calibri" w:eastAsia="Calibri" w:hAnsi="Calibri" w:cs="Calibri"/>
          <w:iCs/>
          <w:color w:val="000000"/>
          <w:sz w:val="24"/>
          <w:szCs w:val="24"/>
        </w:rPr>
        <w:t>)</w:t>
      </w:r>
      <w:r w:rsidR="008548EB">
        <w:rPr>
          <w:rFonts w:ascii="Calibri" w:eastAsia="Calibri" w:hAnsi="Calibri" w:cs="Calibri"/>
          <w:iCs/>
          <w:color w:val="000000"/>
          <w:sz w:val="24"/>
          <w:szCs w:val="24"/>
        </w:rPr>
        <w:t xml:space="preserve">, if there are multiple </w:t>
      </w:r>
      <w:r w:rsidR="008C0318">
        <w:rPr>
          <w:rFonts w:ascii="Calibri" w:eastAsia="Calibri" w:hAnsi="Calibri" w:cs="Calibri"/>
          <w:iCs/>
          <w:color w:val="000000"/>
          <w:sz w:val="24"/>
          <w:szCs w:val="24"/>
        </w:rPr>
        <w:t>attachments,</w:t>
      </w:r>
      <w:r w:rsidR="008548EB">
        <w:rPr>
          <w:rFonts w:ascii="Calibri" w:eastAsia="Calibri" w:hAnsi="Calibri" w:cs="Calibri"/>
          <w:iCs/>
          <w:color w:val="000000"/>
          <w:sz w:val="24"/>
          <w:szCs w:val="24"/>
        </w:rPr>
        <w:t xml:space="preserve"> please </w:t>
      </w:r>
      <w:r w:rsidR="00F93E6D">
        <w:rPr>
          <w:rFonts w:ascii="Calibri" w:eastAsia="Calibri" w:hAnsi="Calibri" w:cs="Calibri"/>
          <w:iCs/>
          <w:color w:val="000000"/>
          <w:sz w:val="24"/>
          <w:szCs w:val="24"/>
        </w:rPr>
        <w:t xml:space="preserve">include a brief description in the file name such as: </w:t>
      </w:r>
      <w:proofErr w:type="spellStart"/>
      <w:r w:rsidR="00F93E6D">
        <w:rPr>
          <w:rFonts w:ascii="Calibri" w:eastAsia="Calibri" w:hAnsi="Calibri" w:cs="Calibri"/>
          <w:iCs/>
          <w:color w:val="000000"/>
          <w:sz w:val="24"/>
          <w:szCs w:val="24"/>
        </w:rPr>
        <w:t>Jane_Smith_FarmFundApplication</w:t>
      </w:r>
      <w:proofErr w:type="spellEnd"/>
      <w:r w:rsidR="00F93E6D">
        <w:rPr>
          <w:rFonts w:ascii="Calibri" w:eastAsia="Calibri" w:hAnsi="Calibri" w:cs="Calibri"/>
          <w:iCs/>
          <w:color w:val="000000"/>
          <w:sz w:val="24"/>
          <w:szCs w:val="24"/>
        </w:rPr>
        <w:t xml:space="preserve"> or </w:t>
      </w:r>
      <w:proofErr w:type="spellStart"/>
      <w:r w:rsidR="00F93E6D">
        <w:rPr>
          <w:rFonts w:ascii="Calibri" w:eastAsia="Calibri" w:hAnsi="Calibri" w:cs="Calibri"/>
          <w:iCs/>
          <w:color w:val="000000"/>
          <w:sz w:val="24"/>
          <w:szCs w:val="24"/>
        </w:rPr>
        <w:t>Jane_Smith_FarmFund</w:t>
      </w:r>
      <w:r w:rsidR="00DC1CFE">
        <w:rPr>
          <w:rFonts w:ascii="Calibri" w:eastAsia="Calibri" w:hAnsi="Calibri" w:cs="Calibri"/>
          <w:iCs/>
          <w:color w:val="000000"/>
          <w:sz w:val="24"/>
          <w:szCs w:val="24"/>
        </w:rPr>
        <w:t>Map</w:t>
      </w:r>
      <w:proofErr w:type="spellEnd"/>
    </w:p>
    <w:p w14:paraId="563004F7" w14:textId="77777777" w:rsidR="00BA2088" w:rsidRPr="00BA2088" w:rsidRDefault="00BA2088">
      <w:pPr>
        <w:pBdr>
          <w:top w:val="nil"/>
          <w:left w:val="nil"/>
          <w:bottom w:val="nil"/>
          <w:right w:val="nil"/>
          <w:between w:val="nil"/>
        </w:pBdr>
        <w:ind w:left="360"/>
        <w:rPr>
          <w:rFonts w:ascii="Calibri" w:eastAsia="Calibri" w:hAnsi="Calibri" w:cs="Calibri"/>
          <w:b/>
          <w:bCs/>
          <w:iCs/>
          <w:color w:val="000000"/>
          <w:sz w:val="24"/>
          <w:szCs w:val="24"/>
        </w:rPr>
      </w:pPr>
    </w:p>
    <w:p w14:paraId="0A0A576E" w14:textId="2FD17908" w:rsidR="00AE5054" w:rsidRDefault="00EF5568" w:rsidP="00AC0248">
      <w:pPr>
        <w:pBdr>
          <w:top w:val="nil"/>
          <w:left w:val="nil"/>
          <w:bottom w:val="nil"/>
          <w:right w:val="nil"/>
          <w:between w:val="nil"/>
        </w:pBdr>
        <w:ind w:left="360"/>
        <w:jc w:val="center"/>
        <w:rPr>
          <w:rFonts w:ascii="Calibri" w:eastAsia="Calibri" w:hAnsi="Calibri" w:cs="Calibri"/>
          <w:color w:val="000000"/>
          <w:sz w:val="10"/>
          <w:szCs w:val="10"/>
        </w:rPr>
      </w:pPr>
      <w:r w:rsidRPr="00EC1F3D">
        <w:rPr>
          <w:rFonts w:ascii="Calibri" w:eastAsia="Calibri" w:hAnsi="Calibri" w:cs="Calibri"/>
          <w:b/>
          <w:color w:val="000000"/>
          <w:sz w:val="24"/>
          <w:szCs w:val="24"/>
          <w:u w:val="single"/>
        </w:rPr>
        <w:t>Proposal Due Date: February 1, 202</w:t>
      </w:r>
      <w:r w:rsidR="00922019">
        <w:rPr>
          <w:rFonts w:ascii="Calibri" w:eastAsia="Calibri" w:hAnsi="Calibri" w:cs="Calibri"/>
          <w:b/>
          <w:sz w:val="24"/>
          <w:szCs w:val="24"/>
          <w:u w:val="single"/>
        </w:rPr>
        <w:t>6</w:t>
      </w:r>
      <w:r w:rsidR="000C02D7" w:rsidRPr="00EC1F3D">
        <w:rPr>
          <w:rFonts w:ascii="Calibri" w:eastAsia="Calibri" w:hAnsi="Calibri" w:cs="Calibri"/>
          <w:b/>
          <w:sz w:val="24"/>
          <w:szCs w:val="24"/>
          <w:u w:val="single"/>
        </w:rPr>
        <w:t xml:space="preserve"> </w:t>
      </w:r>
    </w:p>
    <w:p w14:paraId="49C8BB00" w14:textId="77777777" w:rsidR="00AE5054" w:rsidRDefault="00AE5054">
      <w:pPr>
        <w:pBdr>
          <w:top w:val="nil"/>
          <w:left w:val="nil"/>
          <w:bottom w:val="nil"/>
          <w:right w:val="nil"/>
          <w:between w:val="nil"/>
        </w:pBdr>
        <w:ind w:left="0"/>
        <w:rPr>
          <w:rFonts w:ascii="Calibri" w:eastAsia="Calibri" w:hAnsi="Calibri" w:cs="Calibri"/>
          <w:color w:val="000000"/>
          <w:sz w:val="10"/>
          <w:szCs w:val="10"/>
        </w:rPr>
      </w:pPr>
    </w:p>
    <w:p w14:paraId="34BAD700" w14:textId="77777777" w:rsidR="00AE5054" w:rsidRDefault="00EF5568">
      <w:pPr>
        <w:pStyle w:val="Heading1"/>
        <w:numPr>
          <w:ilvl w:val="0"/>
          <w:numId w:val="4"/>
        </w:numPr>
        <w:rPr>
          <w:rFonts w:ascii="Calibri" w:eastAsia="Calibri" w:hAnsi="Calibri" w:cs="Calibri"/>
          <w:sz w:val="28"/>
          <w:szCs w:val="28"/>
        </w:rPr>
      </w:pPr>
      <w:bookmarkStart w:id="4" w:name="_heading=h.2et92p0" w:colFirst="0" w:colLast="0"/>
      <w:bookmarkEnd w:id="4"/>
      <w:r>
        <w:rPr>
          <w:rFonts w:ascii="Calibri" w:eastAsia="Calibri" w:hAnsi="Calibri" w:cs="Calibri"/>
          <w:sz w:val="28"/>
          <w:szCs w:val="28"/>
        </w:rPr>
        <w:t>Grant Funding and Information Required for Funded Applications</w:t>
      </w:r>
    </w:p>
    <w:p w14:paraId="7ED6F955" w14:textId="77777777" w:rsidR="00AE5054" w:rsidRDefault="00EF5568">
      <w:pPr>
        <w:pStyle w:val="Heading2"/>
        <w:numPr>
          <w:ilvl w:val="1"/>
          <w:numId w:val="4"/>
        </w:numPr>
        <w:rPr>
          <w:rFonts w:ascii="Calibri" w:eastAsia="Calibri" w:hAnsi="Calibri" w:cs="Calibri"/>
        </w:rPr>
      </w:pPr>
      <w:r>
        <w:rPr>
          <w:rFonts w:ascii="Calibri" w:eastAsia="Calibri" w:hAnsi="Calibri" w:cs="Calibri"/>
        </w:rPr>
        <w:t>Successful Applicants – Grantees - will be required to submit the following additional information:</w:t>
      </w:r>
    </w:p>
    <w:p w14:paraId="18282605" w14:textId="77777777" w:rsidR="00AE5054" w:rsidRDefault="00EF5568">
      <w:pPr>
        <w:pStyle w:val="Heading3"/>
        <w:numPr>
          <w:ilvl w:val="2"/>
          <w:numId w:val="4"/>
        </w:numPr>
        <w:ind w:left="360"/>
        <w:rPr>
          <w:rFonts w:ascii="Calibri" w:eastAsia="Calibri" w:hAnsi="Calibri" w:cs="Calibri"/>
          <w:sz w:val="24"/>
          <w:szCs w:val="24"/>
        </w:rPr>
      </w:pPr>
      <w:r>
        <w:rPr>
          <w:rFonts w:ascii="Calibri" w:eastAsia="Calibri" w:hAnsi="Calibri" w:cs="Calibri"/>
          <w:sz w:val="24"/>
          <w:szCs w:val="24"/>
        </w:rPr>
        <w:t>Alternate W-9 (form provided by CCCD).</w:t>
      </w:r>
    </w:p>
    <w:p w14:paraId="57475645" w14:textId="77777777" w:rsidR="00AE5054" w:rsidRDefault="00EF5568">
      <w:pPr>
        <w:pStyle w:val="Heading3"/>
        <w:numPr>
          <w:ilvl w:val="2"/>
          <w:numId w:val="4"/>
        </w:numPr>
        <w:ind w:left="720" w:hanging="360"/>
        <w:rPr>
          <w:rFonts w:ascii="Calibri" w:eastAsia="Calibri" w:hAnsi="Calibri" w:cs="Calibri"/>
          <w:sz w:val="24"/>
          <w:szCs w:val="24"/>
        </w:rPr>
      </w:pPr>
      <w:r>
        <w:rPr>
          <w:rFonts w:ascii="Calibri" w:eastAsia="Calibri" w:hAnsi="Calibri" w:cs="Calibri"/>
          <w:sz w:val="24"/>
          <w:szCs w:val="24"/>
        </w:rPr>
        <w:t xml:space="preserve">Certificate of Insurance, with the “Monadnock Community Market Cooperative, Inc.” and “Cheshire County Conservation District” listed as an additional insured. Comprehensive public liability insurance in amounts not less than $1,000,000 for bodily injury or death and $500,000 for property damage, statutory workers' compensation and employees' liability insurance are required. Cost of insurance cannot be a component of the application. </w:t>
      </w:r>
      <w:r>
        <w:rPr>
          <w:rFonts w:ascii="Calibri" w:eastAsia="Calibri" w:hAnsi="Calibri" w:cs="Calibri"/>
          <w:color w:val="000000"/>
          <w:sz w:val="24"/>
          <w:szCs w:val="24"/>
        </w:rPr>
        <w:t>The CCCD may choose to modify this requirement after evaluating the possible exposure of the CCCD to liability with respect to the proposed grant agreement.</w:t>
      </w:r>
    </w:p>
    <w:p w14:paraId="66C587B4" w14:textId="77777777" w:rsidR="00AE5054" w:rsidRDefault="00EF5568">
      <w:pPr>
        <w:pStyle w:val="Heading3"/>
        <w:numPr>
          <w:ilvl w:val="2"/>
          <w:numId w:val="4"/>
        </w:numPr>
        <w:spacing w:line="240" w:lineRule="auto"/>
        <w:ind w:left="360"/>
        <w:rPr>
          <w:rFonts w:ascii="Calibri" w:eastAsia="Calibri" w:hAnsi="Calibri" w:cs="Calibri"/>
          <w:sz w:val="24"/>
          <w:szCs w:val="24"/>
        </w:rPr>
      </w:pPr>
      <w:r>
        <w:rPr>
          <w:rFonts w:ascii="Calibri" w:eastAsia="Calibri" w:hAnsi="Calibri" w:cs="Calibri"/>
          <w:sz w:val="24"/>
          <w:szCs w:val="24"/>
        </w:rPr>
        <w:t xml:space="preserve">Signed contract (provided by CCCD) </w:t>
      </w:r>
    </w:p>
    <w:p w14:paraId="42F40125" w14:textId="77777777" w:rsidR="00AE5054" w:rsidRDefault="00EF5568">
      <w:pPr>
        <w:pStyle w:val="Heading3"/>
        <w:numPr>
          <w:ilvl w:val="2"/>
          <w:numId w:val="4"/>
        </w:numPr>
        <w:spacing w:line="240" w:lineRule="auto"/>
        <w:ind w:left="360"/>
        <w:rPr>
          <w:rFonts w:ascii="Calibri" w:eastAsia="Calibri" w:hAnsi="Calibri" w:cs="Calibri"/>
          <w:sz w:val="24"/>
          <w:szCs w:val="24"/>
        </w:rPr>
      </w:pPr>
      <w:r>
        <w:rPr>
          <w:rFonts w:ascii="Calibri" w:eastAsia="Calibri" w:hAnsi="Calibri" w:cs="Calibri"/>
          <w:sz w:val="24"/>
          <w:szCs w:val="24"/>
        </w:rPr>
        <w:t xml:space="preserve">Contracts </w:t>
      </w:r>
      <w:proofErr w:type="gramStart"/>
      <w:r>
        <w:rPr>
          <w:rFonts w:ascii="Calibri" w:eastAsia="Calibri" w:hAnsi="Calibri" w:cs="Calibri"/>
          <w:sz w:val="24"/>
          <w:szCs w:val="24"/>
        </w:rPr>
        <w:t>of</w:t>
      </w:r>
      <w:proofErr w:type="gramEnd"/>
      <w:r>
        <w:rPr>
          <w:rFonts w:ascii="Calibri" w:eastAsia="Calibri" w:hAnsi="Calibri" w:cs="Calibri"/>
          <w:sz w:val="24"/>
          <w:szCs w:val="24"/>
        </w:rPr>
        <w:t xml:space="preserve"> subcontractors if applicable.</w:t>
      </w:r>
    </w:p>
    <w:p w14:paraId="25DCD2D7" w14:textId="77777777" w:rsidR="00AE5054" w:rsidRDefault="00AE5054">
      <w:pPr>
        <w:pBdr>
          <w:top w:val="nil"/>
          <w:left w:val="nil"/>
          <w:bottom w:val="nil"/>
          <w:right w:val="nil"/>
          <w:between w:val="nil"/>
        </w:pBdr>
        <w:spacing w:after="220"/>
        <w:rPr>
          <w:rFonts w:ascii="Calibri" w:eastAsia="Calibri" w:hAnsi="Calibri" w:cs="Calibri"/>
          <w:color w:val="000000"/>
        </w:rPr>
      </w:pPr>
    </w:p>
    <w:p w14:paraId="23915940" w14:textId="77777777" w:rsidR="00AE5054" w:rsidRDefault="00EF5568">
      <w:pPr>
        <w:pStyle w:val="Heading1"/>
        <w:numPr>
          <w:ilvl w:val="0"/>
          <w:numId w:val="4"/>
        </w:numPr>
        <w:tabs>
          <w:tab w:val="left" w:pos="540"/>
        </w:tabs>
        <w:spacing w:line="240" w:lineRule="auto"/>
        <w:rPr>
          <w:rFonts w:ascii="Calibri" w:eastAsia="Calibri" w:hAnsi="Calibri" w:cs="Calibri"/>
          <w:sz w:val="28"/>
          <w:szCs w:val="28"/>
        </w:rPr>
      </w:pPr>
      <w:r>
        <w:rPr>
          <w:rFonts w:ascii="Calibri" w:eastAsia="Calibri" w:hAnsi="Calibri" w:cs="Calibri"/>
          <w:sz w:val="28"/>
          <w:szCs w:val="28"/>
        </w:rPr>
        <w:t>Project Monitoring</w:t>
      </w:r>
    </w:p>
    <w:p w14:paraId="1A19A93F" w14:textId="77777777" w:rsidR="00AE5054" w:rsidRDefault="00EF5568">
      <w:pPr>
        <w:pStyle w:val="Heading2"/>
        <w:numPr>
          <w:ilvl w:val="1"/>
          <w:numId w:val="4"/>
        </w:numPr>
        <w:rPr>
          <w:rFonts w:ascii="Calibri" w:eastAsia="Calibri" w:hAnsi="Calibri" w:cs="Calibri"/>
          <w:b w:val="0"/>
        </w:rPr>
      </w:pPr>
      <w:r>
        <w:rPr>
          <w:rFonts w:ascii="Calibri" w:eastAsia="Calibri" w:hAnsi="Calibri" w:cs="Calibri"/>
          <w:b w:val="0"/>
        </w:rPr>
        <w:t xml:space="preserve">Payment for the project will be made upon the completion of the project and submission of final report.  25-50% of project costs can be made available at the start of the project upon request with reasonable justification. </w:t>
      </w:r>
    </w:p>
    <w:p w14:paraId="4193D007" w14:textId="6DCCE844" w:rsidR="00AE5054" w:rsidRPr="00A07295" w:rsidRDefault="00EF5568" w:rsidP="00A07295">
      <w:pPr>
        <w:pStyle w:val="Heading2"/>
        <w:numPr>
          <w:ilvl w:val="1"/>
          <w:numId w:val="4"/>
        </w:numPr>
        <w:rPr>
          <w:rFonts w:ascii="Calibri" w:eastAsia="Calibri" w:hAnsi="Calibri" w:cs="Calibri"/>
          <w:b w:val="0"/>
        </w:rPr>
      </w:pPr>
      <w:r>
        <w:rPr>
          <w:rFonts w:ascii="Calibri" w:eastAsia="Calibri" w:hAnsi="Calibri" w:cs="Calibri"/>
          <w:b w:val="0"/>
        </w:rPr>
        <w:t xml:space="preserve">Grantees are required to submit a final project report in a digital format.  A template will be provided.  The final project report shall document the completion of project tasks and the results attained, include documentation of all expenses, </w:t>
      </w:r>
      <w:proofErr w:type="gramStart"/>
      <w:r>
        <w:rPr>
          <w:rFonts w:ascii="Calibri" w:eastAsia="Calibri" w:hAnsi="Calibri" w:cs="Calibri"/>
          <w:b w:val="0"/>
        </w:rPr>
        <w:t>contain</w:t>
      </w:r>
      <w:proofErr w:type="gramEnd"/>
      <w:r>
        <w:rPr>
          <w:rFonts w:ascii="Calibri" w:eastAsia="Calibri" w:hAnsi="Calibri" w:cs="Calibri"/>
          <w:b w:val="0"/>
        </w:rPr>
        <w:t xml:space="preserve"> before and after photos, as jpg files, of the project as applicable, and share a testimonial from the farm owner and/or manager on the benefits the financial assistance from the Farm Fund provided.    </w:t>
      </w:r>
      <w:bookmarkStart w:id="5" w:name="_heading=h.tyjcwt" w:colFirst="0" w:colLast="0"/>
      <w:bookmarkEnd w:id="5"/>
    </w:p>
    <w:p w14:paraId="5EA073FC" w14:textId="77777777" w:rsidR="00AE5054" w:rsidRDefault="00EF5568" w:rsidP="00A07295">
      <w:pPr>
        <w:pStyle w:val="Heading1"/>
        <w:numPr>
          <w:ilvl w:val="0"/>
          <w:numId w:val="0"/>
        </w:numPr>
        <w:tabs>
          <w:tab w:val="left" w:pos="540"/>
        </w:tabs>
        <w:spacing w:line="240" w:lineRule="auto"/>
        <w:rPr>
          <w:rFonts w:ascii="Calibri" w:eastAsia="Calibri" w:hAnsi="Calibri" w:cs="Calibri"/>
          <w:sz w:val="28"/>
          <w:szCs w:val="28"/>
        </w:rPr>
      </w:pPr>
      <w:r>
        <w:rPr>
          <w:rFonts w:ascii="Calibri" w:eastAsia="Calibri" w:hAnsi="Calibri" w:cs="Calibri"/>
          <w:sz w:val="28"/>
          <w:szCs w:val="28"/>
        </w:rPr>
        <w:lastRenderedPageBreak/>
        <w:t>For Further Information</w:t>
      </w:r>
    </w:p>
    <w:p w14:paraId="4C8E6369" w14:textId="77777777" w:rsidR="00AE5054" w:rsidRDefault="00EF5568">
      <w:pPr>
        <w:ind w:left="0"/>
        <w:rPr>
          <w:rFonts w:ascii="Calibri" w:eastAsia="Calibri" w:hAnsi="Calibri" w:cs="Calibri"/>
          <w:sz w:val="24"/>
          <w:szCs w:val="24"/>
        </w:rPr>
      </w:pPr>
      <w:r>
        <w:rPr>
          <w:noProof/>
        </w:rPr>
        <w:drawing>
          <wp:anchor distT="0" distB="0" distL="114300" distR="114300" simplePos="0" relativeHeight="251658241" behindDoc="0" locked="0" layoutInCell="1" hidden="0" allowOverlap="1" wp14:anchorId="4F4D2E87" wp14:editId="5EFED119">
            <wp:simplePos x="0" y="0"/>
            <wp:positionH relativeFrom="column">
              <wp:posOffset>1</wp:posOffset>
            </wp:positionH>
            <wp:positionV relativeFrom="paragraph">
              <wp:posOffset>140335</wp:posOffset>
            </wp:positionV>
            <wp:extent cx="1676400" cy="3215005"/>
            <wp:effectExtent l="0" t="0" r="0" b="0"/>
            <wp:wrapSquare wrapText="bothSides" distT="0" distB="0" distL="114300" distR="114300"/>
            <wp:docPr id="3" name="Picture 3"/>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6"/>
                    <a:srcRect/>
                    <a:stretch>
                      <a:fillRect/>
                    </a:stretch>
                  </pic:blipFill>
                  <pic:spPr>
                    <a:xfrm>
                      <a:off x="0" y="0"/>
                      <a:ext cx="1676400" cy="3215005"/>
                    </a:xfrm>
                    <a:prstGeom prst="rect">
                      <a:avLst/>
                    </a:prstGeom>
                    <a:ln/>
                  </pic:spPr>
                </pic:pic>
              </a:graphicData>
            </a:graphic>
          </wp:anchor>
        </w:drawing>
      </w:r>
    </w:p>
    <w:p w14:paraId="16DFA839" w14:textId="40987087" w:rsidR="00833A13" w:rsidRPr="00833A13" w:rsidRDefault="00EF5568" w:rsidP="00833A13">
      <w:pPr>
        <w:ind w:left="0"/>
      </w:pPr>
      <w:r>
        <w:rPr>
          <w:rFonts w:ascii="Calibri" w:eastAsia="Calibri" w:hAnsi="Calibri" w:cs="Calibri"/>
          <w:sz w:val="24"/>
          <w:szCs w:val="24"/>
        </w:rPr>
        <w:t xml:space="preserve">For further information, and to discuss project ideas contact: </w:t>
      </w:r>
      <w:proofErr w:type="spellStart"/>
      <w:r w:rsidR="00DC1CFE">
        <w:rPr>
          <w:rFonts w:ascii="Calibri" w:eastAsia="Calibri" w:hAnsi="Calibri" w:cs="Calibri"/>
          <w:sz w:val="24"/>
          <w:szCs w:val="24"/>
        </w:rPr>
        <w:t>Ben</w:t>
      </w:r>
      <w:r w:rsidR="008C0318">
        <w:rPr>
          <w:rFonts w:ascii="Calibri" w:eastAsia="Calibri" w:hAnsi="Calibri" w:cs="Calibri"/>
          <w:sz w:val="24"/>
          <w:szCs w:val="24"/>
        </w:rPr>
        <w:t>é</w:t>
      </w:r>
      <w:r w:rsidR="00DC1CFE">
        <w:rPr>
          <w:rFonts w:ascii="Calibri" w:eastAsia="Calibri" w:hAnsi="Calibri" w:cs="Calibri"/>
          <w:sz w:val="24"/>
          <w:szCs w:val="24"/>
        </w:rPr>
        <w:t>e</w:t>
      </w:r>
      <w:proofErr w:type="spellEnd"/>
      <w:r w:rsidR="00DC1CFE">
        <w:rPr>
          <w:rFonts w:ascii="Calibri" w:eastAsia="Calibri" w:hAnsi="Calibri" w:cs="Calibri"/>
          <w:sz w:val="24"/>
          <w:szCs w:val="24"/>
        </w:rPr>
        <w:t xml:space="preserve"> Hershon at </w:t>
      </w:r>
      <w:r w:rsidR="00145CAD">
        <w:rPr>
          <w:rFonts w:ascii="Calibri" w:eastAsia="Calibri" w:hAnsi="Calibri" w:cs="Calibri"/>
          <w:sz w:val="24"/>
          <w:szCs w:val="24"/>
        </w:rPr>
        <w:t xml:space="preserve">802-518-0993 or </w:t>
      </w:r>
      <w:hyperlink r:id="rId17" w:history="1">
        <w:r w:rsidR="00145CAD" w:rsidRPr="00C4054B">
          <w:rPr>
            <w:rStyle w:val="Hyperlink"/>
            <w:rFonts w:ascii="Calibri" w:eastAsia="Calibri" w:hAnsi="Calibri" w:cs="Calibri"/>
            <w:sz w:val="24"/>
            <w:szCs w:val="24"/>
          </w:rPr>
          <w:t>benee@cheshireconservation.org</w:t>
        </w:r>
      </w:hyperlink>
      <w:r w:rsidR="009F1EA8">
        <w:t xml:space="preserve"> </w:t>
      </w:r>
      <w:r w:rsidR="009F1EA8" w:rsidRPr="00870158">
        <w:rPr>
          <w:rFonts w:asciiTheme="minorHAnsi" w:hAnsiTheme="minorHAnsi" w:cstheme="minorHAnsi"/>
          <w:sz w:val="24"/>
          <w:szCs w:val="24"/>
        </w:rPr>
        <w:t xml:space="preserve">or Nina Halsted at </w:t>
      </w:r>
      <w:r w:rsidR="00833A13" w:rsidRPr="00870158">
        <w:rPr>
          <w:rFonts w:asciiTheme="minorHAnsi" w:hAnsiTheme="minorHAnsi" w:cstheme="minorHAnsi"/>
          <w:sz w:val="24"/>
          <w:szCs w:val="24"/>
        </w:rPr>
        <w:t>802</w:t>
      </w:r>
      <w:r w:rsidR="00870158">
        <w:rPr>
          <w:rFonts w:asciiTheme="minorHAnsi" w:hAnsiTheme="minorHAnsi" w:cstheme="minorHAnsi"/>
          <w:sz w:val="24"/>
          <w:szCs w:val="24"/>
        </w:rPr>
        <w:t>-</w:t>
      </w:r>
      <w:r w:rsidR="00833A13" w:rsidRPr="00870158">
        <w:rPr>
          <w:rFonts w:asciiTheme="minorHAnsi" w:hAnsiTheme="minorHAnsi" w:cstheme="minorHAnsi"/>
          <w:sz w:val="24"/>
          <w:szCs w:val="24"/>
        </w:rPr>
        <w:t>400-3660</w:t>
      </w:r>
      <w:r w:rsidR="00833A13" w:rsidRPr="00870158">
        <w:rPr>
          <w:rFonts w:asciiTheme="minorHAnsi" w:hAnsiTheme="minorHAnsi" w:cstheme="minorHAnsi"/>
          <w:sz w:val="24"/>
          <w:szCs w:val="24"/>
        </w:rPr>
        <w:t xml:space="preserve"> or </w:t>
      </w:r>
      <w:hyperlink r:id="rId18" w:history="1">
        <w:r w:rsidR="00833A13" w:rsidRPr="001325F1">
          <w:rPr>
            <w:rStyle w:val="Hyperlink"/>
            <w:rFonts w:asciiTheme="minorHAnsi" w:hAnsiTheme="minorHAnsi" w:cstheme="minorHAnsi"/>
            <w:sz w:val="24"/>
            <w:szCs w:val="24"/>
          </w:rPr>
          <w:t>nina@cheshireconservation.org</w:t>
        </w:r>
      </w:hyperlink>
    </w:p>
    <w:p w14:paraId="0D889D52" w14:textId="1D454EE0" w:rsidR="00AE5054" w:rsidRPr="009F1EA8" w:rsidRDefault="00AE5054">
      <w:pPr>
        <w:ind w:left="0"/>
        <w:rPr>
          <w:rFonts w:asciiTheme="minorHAnsi" w:eastAsia="Calibri" w:hAnsiTheme="minorHAnsi" w:cstheme="minorHAnsi"/>
          <w:sz w:val="24"/>
          <w:szCs w:val="24"/>
        </w:rPr>
      </w:pPr>
    </w:p>
    <w:p w14:paraId="5BB9D51A" w14:textId="77777777" w:rsidR="00145CAD" w:rsidRDefault="00145CAD">
      <w:pPr>
        <w:ind w:left="0"/>
        <w:rPr>
          <w:rFonts w:ascii="Calibri" w:eastAsia="Calibri" w:hAnsi="Calibri" w:cs="Calibri"/>
          <w:sz w:val="24"/>
          <w:szCs w:val="24"/>
        </w:rPr>
      </w:pPr>
    </w:p>
    <w:p w14:paraId="4D081506" w14:textId="6255541F" w:rsidR="00AE5054" w:rsidRDefault="00EF5568">
      <w:pPr>
        <w:ind w:left="0"/>
        <w:rPr>
          <w:rFonts w:ascii="Calibri" w:eastAsia="Calibri" w:hAnsi="Calibri" w:cs="Calibri"/>
          <w:sz w:val="24"/>
          <w:szCs w:val="24"/>
        </w:rPr>
      </w:pPr>
      <w:r>
        <w:rPr>
          <w:rFonts w:ascii="Calibri" w:eastAsia="Calibri" w:hAnsi="Calibri" w:cs="Calibri"/>
          <w:sz w:val="24"/>
          <w:szCs w:val="24"/>
        </w:rPr>
        <w:t xml:space="preserve">The Cheshire County Conservation District is a management partner and fiscal sponsor of the Monadnock Food Co-op Farm Fund. </w:t>
      </w:r>
    </w:p>
    <w:p w14:paraId="4A1B76E6" w14:textId="77777777" w:rsidR="00AE5054" w:rsidRDefault="00AE5054">
      <w:pPr>
        <w:ind w:left="0"/>
        <w:rPr>
          <w:rFonts w:ascii="Calibri" w:eastAsia="Calibri" w:hAnsi="Calibri" w:cs="Calibri"/>
          <w:sz w:val="24"/>
          <w:szCs w:val="24"/>
        </w:rPr>
      </w:pPr>
    </w:p>
    <w:p w14:paraId="1AAD28BA" w14:textId="77777777" w:rsidR="00AE5054" w:rsidRDefault="00EF5568">
      <w:pPr>
        <w:ind w:firstLine="1080"/>
        <w:rPr>
          <w:rFonts w:ascii="Calibri" w:eastAsia="Calibri" w:hAnsi="Calibri" w:cs="Calibri"/>
        </w:rPr>
      </w:pPr>
      <w:r>
        <w:rPr>
          <w:rFonts w:ascii="Calibri" w:eastAsia="Calibri" w:hAnsi="Calibri" w:cs="Calibri"/>
          <w:sz w:val="24"/>
          <w:szCs w:val="24"/>
        </w:rPr>
        <w:t>The Cheshire County Conservation District’s mission is to promote the conservation and responsible use of our natural and agricultural resources for the people of Cheshire County by providing technical, financial, and educational assistance. Our goal is to encourage the stewardship of healthy soils, productive ecologically sound farms, diverse wildlife, productive sustainable forests, healthy watersheds, and clean water to ensure those resources are available for future generations.</w:t>
      </w:r>
    </w:p>
    <w:sectPr w:rsidR="00AE5054">
      <w:type w:val="continuous"/>
      <w:pgSz w:w="12240" w:h="15840"/>
      <w:pgMar w:top="1152" w:right="810" w:bottom="1152" w:left="432" w:header="432" w:footer="96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99A9" w14:textId="77777777" w:rsidR="004301B8" w:rsidRDefault="004301B8">
      <w:r>
        <w:separator/>
      </w:r>
    </w:p>
  </w:endnote>
  <w:endnote w:type="continuationSeparator" w:id="0">
    <w:p w14:paraId="708088B1" w14:textId="77777777" w:rsidR="004301B8" w:rsidRDefault="004301B8">
      <w:r>
        <w:continuationSeparator/>
      </w:r>
    </w:p>
  </w:endnote>
  <w:endnote w:type="continuationNotice" w:id="1">
    <w:p w14:paraId="0F2548D3" w14:textId="77777777" w:rsidR="00812D22" w:rsidRDefault="00812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E07D" w14:textId="77777777" w:rsidR="00AE5054" w:rsidRDefault="00EF5568">
    <w:pPr>
      <w:keepLines/>
      <w:pBdr>
        <w:top w:val="nil"/>
        <w:left w:val="nil"/>
        <w:bottom w:val="nil"/>
        <w:right w:val="nil"/>
        <w:between w:val="nil"/>
      </w:pBdr>
      <w:tabs>
        <w:tab w:val="center" w:pos="4320"/>
        <w:tab w:val="right" w:pos="8640"/>
      </w:tabs>
      <w:ind w:left="0"/>
      <w:jc w:val="center"/>
      <w:rPr>
        <w:rFonts w:ascii="Arial" w:eastAsia="Arial" w:hAnsi="Arial" w:cs="Arial"/>
        <w:b/>
        <w:color w:val="000000"/>
        <w:sz w:val="18"/>
        <w:szCs w:val="18"/>
      </w:rPr>
    </w:pPr>
    <w:r>
      <w:rPr>
        <w:rFonts w:ascii="Arial" w:eastAsia="Arial" w:hAnsi="Arial" w:cs="Arial"/>
        <w:b/>
        <w:color w:val="000000"/>
        <w:sz w:val="18"/>
        <w:szCs w:val="18"/>
      </w:rPr>
      <w:fldChar w:fldCharType="begin"/>
    </w:r>
    <w:r>
      <w:rPr>
        <w:rFonts w:ascii="Arial" w:eastAsia="Arial" w:hAnsi="Arial" w:cs="Arial"/>
        <w:b/>
        <w:color w:val="000000"/>
        <w:sz w:val="18"/>
        <w:szCs w:val="18"/>
      </w:rPr>
      <w:instrText>PAGE</w:instrText>
    </w:r>
    <w:r>
      <w:rPr>
        <w:rFonts w:ascii="Arial" w:eastAsia="Arial" w:hAnsi="Arial" w:cs="Arial"/>
        <w:b/>
        <w:color w:val="000000"/>
        <w:sz w:val="18"/>
        <w:szCs w:val="18"/>
      </w:rPr>
      <w:fldChar w:fldCharType="separate"/>
    </w:r>
    <w:r>
      <w:rPr>
        <w:rFonts w:ascii="Arial" w:eastAsia="Arial" w:hAnsi="Arial" w:cs="Arial"/>
        <w:b/>
        <w:color w:val="000000"/>
        <w:sz w:val="18"/>
        <w:szCs w:val="18"/>
      </w:rPr>
      <w:fldChar w:fldCharType="end"/>
    </w:r>
  </w:p>
  <w:p w14:paraId="678EE31D" w14:textId="77777777" w:rsidR="00AE5054" w:rsidRDefault="00AE5054">
    <w:pPr>
      <w:keepLines/>
      <w:pBdr>
        <w:top w:val="nil"/>
        <w:left w:val="nil"/>
        <w:bottom w:val="nil"/>
        <w:right w:val="nil"/>
        <w:between w:val="nil"/>
      </w:pBdr>
      <w:tabs>
        <w:tab w:val="center" w:pos="4320"/>
        <w:tab w:val="right" w:pos="8640"/>
      </w:tabs>
      <w:ind w:left="0"/>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34296" w14:textId="77777777" w:rsidR="00AE5054" w:rsidRDefault="00EF5568">
    <w:pPr>
      <w:keepLines/>
      <w:pBdr>
        <w:top w:val="nil"/>
        <w:left w:val="nil"/>
        <w:bottom w:val="nil"/>
        <w:right w:val="nil"/>
        <w:between w:val="nil"/>
      </w:pBdr>
      <w:tabs>
        <w:tab w:val="center" w:pos="4320"/>
        <w:tab w:val="right" w:pos="8640"/>
      </w:tabs>
      <w:ind w:left="0"/>
      <w:jc w:val="center"/>
      <w:rPr>
        <w:rFonts w:ascii="Arial" w:eastAsia="Arial" w:hAnsi="Arial" w:cs="Arial"/>
        <w:b/>
        <w:color w:val="000000"/>
        <w:sz w:val="18"/>
        <w:szCs w:val="18"/>
      </w:rPr>
    </w:pPr>
    <w:r>
      <w:rPr>
        <w:rFonts w:ascii="Arial" w:eastAsia="Arial" w:hAnsi="Arial" w:cs="Arial"/>
        <w:b/>
        <w:color w:val="000000"/>
        <w:sz w:val="18"/>
        <w:szCs w:val="18"/>
      </w:rPr>
      <w:fldChar w:fldCharType="begin"/>
    </w:r>
    <w:r>
      <w:rPr>
        <w:rFonts w:ascii="Arial" w:eastAsia="Arial" w:hAnsi="Arial" w:cs="Arial"/>
        <w:b/>
        <w:color w:val="000000"/>
        <w:sz w:val="18"/>
        <w:szCs w:val="18"/>
      </w:rPr>
      <w:instrText>PAGE</w:instrText>
    </w:r>
    <w:r>
      <w:rPr>
        <w:rFonts w:ascii="Arial" w:eastAsia="Arial" w:hAnsi="Arial" w:cs="Arial"/>
        <w:b/>
        <w:color w:val="000000"/>
        <w:sz w:val="18"/>
        <w:szCs w:val="18"/>
      </w:rPr>
      <w:fldChar w:fldCharType="separate"/>
    </w:r>
    <w:r w:rsidR="0094794C">
      <w:rPr>
        <w:rFonts w:ascii="Arial" w:eastAsia="Arial" w:hAnsi="Arial" w:cs="Arial"/>
        <w:b/>
        <w:noProof/>
        <w:color w:val="000000"/>
        <w:sz w:val="18"/>
        <w:szCs w:val="18"/>
      </w:rPr>
      <w:t>2</w:t>
    </w:r>
    <w:r>
      <w:rPr>
        <w:rFonts w:ascii="Arial" w:eastAsia="Arial" w:hAnsi="Arial" w:cs="Arial"/>
        <w:b/>
        <w:color w:val="000000"/>
        <w:sz w:val="18"/>
        <w:szCs w:val="18"/>
      </w:rPr>
      <w:fldChar w:fldCharType="end"/>
    </w:r>
  </w:p>
  <w:p w14:paraId="112E34DC" w14:textId="77777777" w:rsidR="00AE5054" w:rsidRDefault="00AE5054">
    <w:pPr>
      <w:keepLines/>
      <w:pBdr>
        <w:top w:val="nil"/>
        <w:left w:val="nil"/>
        <w:bottom w:val="nil"/>
        <w:right w:val="nil"/>
        <w:between w:val="nil"/>
      </w:pBdr>
      <w:tabs>
        <w:tab w:val="center" w:pos="4320"/>
        <w:tab w:val="right" w:pos="8640"/>
      </w:tabs>
      <w:ind w:left="0"/>
      <w:jc w:val="right"/>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4EBE0" w14:textId="77777777" w:rsidR="004301B8" w:rsidRDefault="004301B8">
      <w:r>
        <w:separator/>
      </w:r>
    </w:p>
  </w:footnote>
  <w:footnote w:type="continuationSeparator" w:id="0">
    <w:p w14:paraId="04014E5E" w14:textId="77777777" w:rsidR="004301B8" w:rsidRDefault="004301B8">
      <w:r>
        <w:continuationSeparator/>
      </w:r>
    </w:p>
  </w:footnote>
  <w:footnote w:type="continuationNotice" w:id="1">
    <w:p w14:paraId="3645C6AC" w14:textId="77777777" w:rsidR="00812D22" w:rsidRDefault="00812D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B58"/>
    <w:multiLevelType w:val="multilevel"/>
    <w:tmpl w:val="6AAE28F8"/>
    <w:lvl w:ilvl="0">
      <w:start w:val="1"/>
      <w:numFmt w:val="upperLetter"/>
      <w:lvlText w:val="%1."/>
      <w:lvlJc w:val="left"/>
      <w:pPr>
        <w:ind w:left="360" w:hanging="360"/>
      </w:pPr>
      <w:rPr>
        <w:rFonts w:ascii="Times New Roman" w:eastAsia="Times New Roman" w:hAnsi="Times New Roman" w:cs="Times New Roman"/>
        <w:sz w:val="24"/>
        <w:szCs w:val="24"/>
      </w:rPr>
    </w:lvl>
    <w:lvl w:ilvl="1">
      <w:start w:val="1"/>
      <w:numFmt w:val="bullet"/>
      <w:lvlText w:val="o"/>
      <w:lvlJc w:val="left"/>
      <w:pPr>
        <w:ind w:left="360" w:hanging="360"/>
      </w:pPr>
      <w:rPr>
        <w:rFonts w:ascii="Courier New" w:eastAsia="Courier New" w:hAnsi="Courier New" w:cs="Courier New"/>
      </w:rPr>
    </w:lvl>
    <w:lvl w:ilvl="2">
      <w:start w:val="1"/>
      <w:numFmt w:val="lowerLetter"/>
      <w:lvlText w:val="%3."/>
      <w:lvlJc w:val="left"/>
      <w:pPr>
        <w:ind w:left="1080" w:hanging="360"/>
      </w:pPr>
      <w:rPr>
        <w:rFonts w:ascii="Times New Roman" w:eastAsia="Times New Roman" w:hAnsi="Times New Roman" w:cs="Times New Roman"/>
        <w:sz w:val="24"/>
        <w:szCs w:val="24"/>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1" w15:restartNumberingAfterBreak="0">
    <w:nsid w:val="14AD5714"/>
    <w:multiLevelType w:val="multilevel"/>
    <w:tmpl w:val="BEFC4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8659A8"/>
    <w:multiLevelType w:val="multilevel"/>
    <w:tmpl w:val="9D3472C0"/>
    <w:lvl w:ilvl="0">
      <w:start w:val="1"/>
      <w:numFmt w:val="upperRoman"/>
      <w:lvlText w:val="%1."/>
      <w:lvlJc w:val="left"/>
      <w:pPr>
        <w:ind w:left="0" w:firstLine="0"/>
      </w:pPr>
    </w:lvl>
    <w:lvl w:ilvl="1">
      <w:start w:val="1"/>
      <w:numFmt w:val="upperLetter"/>
      <w:lvlText w:val="%2."/>
      <w:lvlJc w:val="left"/>
      <w:pPr>
        <w:ind w:left="0" w:firstLine="0"/>
      </w:pPr>
    </w:lvl>
    <w:lvl w:ilvl="2">
      <w:start w:val="1"/>
      <w:numFmt w:val="decimal"/>
      <w:lvlText w:val="%3."/>
      <w:lvlJc w:val="left"/>
      <w:pPr>
        <w:ind w:left="270" w:firstLine="0"/>
      </w:pPr>
    </w:lvl>
    <w:lvl w:ilvl="3">
      <w:start w:val="1"/>
      <w:numFmt w:val="lowerLetter"/>
      <w:lvlText w:val="%4."/>
      <w:lvlJc w:val="left"/>
      <w:pPr>
        <w:ind w:left="2160" w:firstLine="0"/>
      </w:pPr>
      <w:rPr>
        <w:rFonts w:ascii="Times New Roman" w:eastAsia="Times New Roman" w:hAnsi="Times New Roman" w:cs="Times New Roman"/>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34776ACD"/>
    <w:multiLevelType w:val="multilevel"/>
    <w:tmpl w:val="22069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8E75E55"/>
    <w:multiLevelType w:val="hybridMultilevel"/>
    <w:tmpl w:val="EDC8B59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595714F3"/>
    <w:multiLevelType w:val="multilevel"/>
    <w:tmpl w:val="D9401514"/>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6" w15:restartNumberingAfterBreak="0">
    <w:nsid w:val="6AA92BD2"/>
    <w:multiLevelType w:val="hybridMultilevel"/>
    <w:tmpl w:val="A6A81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132523">
    <w:abstractNumId w:val="5"/>
  </w:num>
  <w:num w:numId="2" w16cid:durableId="1505826148">
    <w:abstractNumId w:val="3"/>
  </w:num>
  <w:num w:numId="3" w16cid:durableId="1782141080">
    <w:abstractNumId w:val="1"/>
  </w:num>
  <w:num w:numId="4" w16cid:durableId="1251352851">
    <w:abstractNumId w:val="2"/>
  </w:num>
  <w:num w:numId="5" w16cid:durableId="1682319967">
    <w:abstractNumId w:val="0"/>
  </w:num>
  <w:num w:numId="6" w16cid:durableId="1653483311">
    <w:abstractNumId w:val="6"/>
  </w:num>
  <w:num w:numId="7" w16cid:durableId="604267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054"/>
    <w:rsid w:val="00025F50"/>
    <w:rsid w:val="0006430A"/>
    <w:rsid w:val="000B63FC"/>
    <w:rsid w:val="000C02D7"/>
    <w:rsid w:val="000F5964"/>
    <w:rsid w:val="001325F1"/>
    <w:rsid w:val="00145CAD"/>
    <w:rsid w:val="00190555"/>
    <w:rsid w:val="001D60E6"/>
    <w:rsid w:val="00216C2F"/>
    <w:rsid w:val="00272EAE"/>
    <w:rsid w:val="002D73B3"/>
    <w:rsid w:val="002E0815"/>
    <w:rsid w:val="00314F35"/>
    <w:rsid w:val="003541DD"/>
    <w:rsid w:val="003D3855"/>
    <w:rsid w:val="003F1727"/>
    <w:rsid w:val="00421FB5"/>
    <w:rsid w:val="004301B8"/>
    <w:rsid w:val="00440D3E"/>
    <w:rsid w:val="00466365"/>
    <w:rsid w:val="004E6E45"/>
    <w:rsid w:val="004F0528"/>
    <w:rsid w:val="00510E11"/>
    <w:rsid w:val="005A09D0"/>
    <w:rsid w:val="005A7832"/>
    <w:rsid w:val="00611B3A"/>
    <w:rsid w:val="00647C23"/>
    <w:rsid w:val="006F03B0"/>
    <w:rsid w:val="007815CD"/>
    <w:rsid w:val="00812D22"/>
    <w:rsid w:val="00833A13"/>
    <w:rsid w:val="008548EB"/>
    <w:rsid w:val="00870158"/>
    <w:rsid w:val="008A5BEA"/>
    <w:rsid w:val="008C0318"/>
    <w:rsid w:val="008E48EC"/>
    <w:rsid w:val="00922019"/>
    <w:rsid w:val="00925261"/>
    <w:rsid w:val="009359E0"/>
    <w:rsid w:val="0094794C"/>
    <w:rsid w:val="009C1DBA"/>
    <w:rsid w:val="009C4BB9"/>
    <w:rsid w:val="009D225F"/>
    <w:rsid w:val="009F1EA8"/>
    <w:rsid w:val="00A07295"/>
    <w:rsid w:val="00A80DE4"/>
    <w:rsid w:val="00AA512E"/>
    <w:rsid w:val="00AC0248"/>
    <w:rsid w:val="00AD2BB4"/>
    <w:rsid w:val="00AE5054"/>
    <w:rsid w:val="00B21B77"/>
    <w:rsid w:val="00BA2088"/>
    <w:rsid w:val="00C013B5"/>
    <w:rsid w:val="00CB7123"/>
    <w:rsid w:val="00CD01DA"/>
    <w:rsid w:val="00DA1579"/>
    <w:rsid w:val="00DC1CFE"/>
    <w:rsid w:val="00E30363"/>
    <w:rsid w:val="00EA19BA"/>
    <w:rsid w:val="00EC1F3D"/>
    <w:rsid w:val="00ED6AC5"/>
    <w:rsid w:val="00EF5568"/>
    <w:rsid w:val="00F72452"/>
    <w:rsid w:val="00F9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86BA2"/>
  <w15:docId w15:val="{D251BB19-3AC8-40CB-97A4-C729403E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left="10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796"/>
  </w:style>
  <w:style w:type="paragraph" w:styleId="Heading1">
    <w:name w:val="heading 1"/>
    <w:basedOn w:val="Normal"/>
    <w:next w:val="BodyText"/>
    <w:link w:val="Heading1Char"/>
    <w:uiPriority w:val="9"/>
    <w:qFormat/>
    <w:rsid w:val="00565796"/>
    <w:pPr>
      <w:keepNext/>
      <w:numPr>
        <w:numId w:val="1"/>
      </w:numPr>
      <w:pBdr>
        <w:bottom w:val="thickThinSmallGap" w:sz="24" w:space="1" w:color="auto"/>
      </w:pBdr>
      <w:spacing w:before="220" w:after="220" w:line="280" w:lineRule="atLeast"/>
      <w:outlineLvl w:val="0"/>
    </w:pPr>
    <w:rPr>
      <w:rFonts w:ascii="Arial" w:hAnsi="Arial" w:cs="Arial"/>
      <w:b/>
      <w:spacing w:val="-10"/>
      <w:kern w:val="28"/>
      <w:sz w:val="32"/>
    </w:rPr>
  </w:style>
  <w:style w:type="paragraph" w:styleId="Heading2">
    <w:name w:val="heading 2"/>
    <w:basedOn w:val="Normal"/>
    <w:next w:val="BodyText"/>
    <w:link w:val="Heading2Char"/>
    <w:uiPriority w:val="9"/>
    <w:unhideWhenUsed/>
    <w:qFormat/>
    <w:rsid w:val="00565796"/>
    <w:pPr>
      <w:keepLines/>
      <w:numPr>
        <w:ilvl w:val="1"/>
        <w:numId w:val="1"/>
      </w:numPr>
      <w:spacing w:before="140" w:line="220" w:lineRule="atLeast"/>
      <w:outlineLvl w:val="1"/>
    </w:pPr>
    <w:rPr>
      <w:rFonts w:ascii="Arial" w:hAnsi="Arial" w:cs="Arial"/>
      <w:b/>
      <w:spacing w:val="-4"/>
      <w:kern w:val="28"/>
      <w:sz w:val="24"/>
    </w:rPr>
  </w:style>
  <w:style w:type="paragraph" w:styleId="Heading3">
    <w:name w:val="heading 3"/>
    <w:basedOn w:val="Normal"/>
    <w:next w:val="BodyText"/>
    <w:link w:val="Heading3Char"/>
    <w:uiPriority w:val="9"/>
    <w:unhideWhenUsed/>
    <w:qFormat/>
    <w:rsid w:val="00565796"/>
    <w:pPr>
      <w:keepLines/>
      <w:numPr>
        <w:ilvl w:val="2"/>
        <w:numId w:val="1"/>
      </w:numPr>
      <w:spacing w:before="140" w:line="220" w:lineRule="atLeast"/>
      <w:outlineLvl w:val="2"/>
    </w:pPr>
    <w:rPr>
      <w:rFonts w:ascii="Arial" w:hAnsi="Arial"/>
      <w:spacing w:val="-4"/>
      <w:kern w:val="28"/>
      <w:sz w:val="22"/>
    </w:rPr>
  </w:style>
  <w:style w:type="paragraph" w:styleId="Heading4">
    <w:name w:val="heading 4"/>
    <w:basedOn w:val="Normal"/>
    <w:next w:val="BodyText"/>
    <w:link w:val="Heading4Char"/>
    <w:uiPriority w:val="9"/>
    <w:semiHidden/>
    <w:unhideWhenUsed/>
    <w:qFormat/>
    <w:rsid w:val="00565796"/>
    <w:pPr>
      <w:keepLines/>
      <w:numPr>
        <w:ilvl w:val="3"/>
        <w:numId w:val="1"/>
      </w:numPr>
      <w:spacing w:before="140" w:line="220" w:lineRule="atLeast"/>
      <w:outlineLvl w:val="3"/>
    </w:pPr>
    <w:rPr>
      <w:rFonts w:ascii="Arial" w:hAnsi="Arial" w:cs="Arial"/>
      <w:bCs/>
      <w:spacing w:val="-4"/>
      <w:kern w:val="28"/>
    </w:rPr>
  </w:style>
  <w:style w:type="paragraph" w:styleId="Heading5">
    <w:name w:val="heading 5"/>
    <w:basedOn w:val="Normal"/>
    <w:next w:val="BodyText"/>
    <w:link w:val="Heading5Char"/>
    <w:uiPriority w:val="9"/>
    <w:semiHidden/>
    <w:unhideWhenUsed/>
    <w:qFormat/>
    <w:rsid w:val="00565796"/>
    <w:pPr>
      <w:keepNext/>
      <w:keepLines/>
      <w:numPr>
        <w:ilvl w:val="4"/>
        <w:numId w:val="1"/>
      </w:numPr>
      <w:spacing w:before="220" w:after="220" w:line="220" w:lineRule="atLeast"/>
      <w:outlineLvl w:val="4"/>
    </w:pPr>
    <w:rPr>
      <w:i/>
      <w:spacing w:val="-4"/>
      <w:kern w:val="28"/>
    </w:rPr>
  </w:style>
  <w:style w:type="paragraph" w:styleId="Heading6">
    <w:name w:val="heading 6"/>
    <w:basedOn w:val="Normal"/>
    <w:next w:val="BodyText"/>
    <w:link w:val="Heading6Char"/>
    <w:uiPriority w:val="9"/>
    <w:semiHidden/>
    <w:unhideWhenUsed/>
    <w:qFormat/>
    <w:rsid w:val="00565796"/>
    <w:pPr>
      <w:keepNext/>
      <w:keepLines/>
      <w:numPr>
        <w:ilvl w:val="5"/>
        <w:numId w:val="1"/>
      </w:numPr>
      <w:spacing w:before="140" w:line="220" w:lineRule="atLeast"/>
      <w:outlineLvl w:val="5"/>
    </w:pPr>
    <w:rPr>
      <w:i/>
      <w:spacing w:val="-4"/>
      <w:kern w:val="28"/>
    </w:rPr>
  </w:style>
  <w:style w:type="paragraph" w:styleId="Heading7">
    <w:name w:val="heading 7"/>
    <w:basedOn w:val="Normal"/>
    <w:next w:val="BodyText"/>
    <w:link w:val="Heading7Char"/>
    <w:qFormat/>
    <w:rsid w:val="00565796"/>
    <w:pPr>
      <w:keepNext/>
      <w:keepLines/>
      <w:numPr>
        <w:ilvl w:val="6"/>
        <w:numId w:val="1"/>
      </w:numPr>
      <w:spacing w:before="140" w:line="220" w:lineRule="atLeast"/>
      <w:outlineLvl w:val="6"/>
    </w:pPr>
    <w:rPr>
      <w:spacing w:val="-4"/>
      <w:kern w:val="28"/>
    </w:rPr>
  </w:style>
  <w:style w:type="paragraph" w:styleId="Heading8">
    <w:name w:val="heading 8"/>
    <w:basedOn w:val="Normal"/>
    <w:next w:val="BodyText"/>
    <w:link w:val="Heading8Char"/>
    <w:qFormat/>
    <w:rsid w:val="00565796"/>
    <w:pPr>
      <w:keepNext/>
      <w:keepLines/>
      <w:numPr>
        <w:ilvl w:val="7"/>
        <w:numId w:val="1"/>
      </w:numPr>
      <w:spacing w:before="140" w:line="220" w:lineRule="atLeast"/>
      <w:outlineLvl w:val="7"/>
    </w:pPr>
    <w:rPr>
      <w:rFonts w:ascii="Arial" w:hAnsi="Arial"/>
      <w:i/>
      <w:spacing w:val="-4"/>
      <w:kern w:val="28"/>
      <w:sz w:val="18"/>
    </w:rPr>
  </w:style>
  <w:style w:type="paragraph" w:styleId="Heading9">
    <w:name w:val="heading 9"/>
    <w:basedOn w:val="Normal"/>
    <w:next w:val="BodyText"/>
    <w:link w:val="Heading9Char"/>
    <w:qFormat/>
    <w:rsid w:val="00565796"/>
    <w:pPr>
      <w:keepNext/>
      <w:keepLines/>
      <w:numPr>
        <w:ilvl w:val="8"/>
        <w:numId w:val="1"/>
      </w:numPr>
      <w:spacing w:before="140" w:line="220" w:lineRule="atLeast"/>
      <w:outlineLvl w:val="8"/>
    </w:pPr>
    <w:rPr>
      <w:rFonts w:ascii="Arial" w:hAnsi="Arial"/>
      <w:spacing w:val="-4"/>
      <w:kern w:val="28"/>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565796"/>
    <w:rPr>
      <w:rFonts w:ascii="Arial" w:eastAsia="Times New Roman" w:hAnsi="Arial" w:cs="Arial"/>
      <w:b/>
      <w:spacing w:val="-10"/>
      <w:kern w:val="28"/>
      <w:sz w:val="32"/>
      <w:szCs w:val="20"/>
    </w:rPr>
  </w:style>
  <w:style w:type="character" w:customStyle="1" w:styleId="Heading2Char">
    <w:name w:val="Heading 2 Char"/>
    <w:basedOn w:val="DefaultParagraphFont"/>
    <w:link w:val="Heading2"/>
    <w:rsid w:val="00565796"/>
    <w:rPr>
      <w:rFonts w:ascii="Arial" w:eastAsia="Times New Roman" w:hAnsi="Arial" w:cs="Arial"/>
      <w:b/>
      <w:spacing w:val="-4"/>
      <w:kern w:val="28"/>
      <w:sz w:val="24"/>
      <w:szCs w:val="20"/>
    </w:rPr>
  </w:style>
  <w:style w:type="character" w:customStyle="1" w:styleId="Heading3Char">
    <w:name w:val="Heading 3 Char"/>
    <w:basedOn w:val="DefaultParagraphFont"/>
    <w:link w:val="Heading3"/>
    <w:rsid w:val="00565796"/>
    <w:rPr>
      <w:rFonts w:ascii="Arial" w:eastAsia="Times New Roman" w:hAnsi="Arial" w:cs="Times New Roman"/>
      <w:spacing w:val="-4"/>
      <w:kern w:val="28"/>
      <w:szCs w:val="20"/>
    </w:rPr>
  </w:style>
  <w:style w:type="character" w:customStyle="1" w:styleId="Heading4Char">
    <w:name w:val="Heading 4 Char"/>
    <w:basedOn w:val="DefaultParagraphFont"/>
    <w:link w:val="Heading4"/>
    <w:rsid w:val="00565796"/>
    <w:rPr>
      <w:rFonts w:ascii="Arial" w:eastAsia="Times New Roman" w:hAnsi="Arial" w:cs="Arial"/>
      <w:bCs/>
      <w:spacing w:val="-4"/>
      <w:kern w:val="28"/>
      <w:sz w:val="20"/>
      <w:szCs w:val="20"/>
    </w:rPr>
  </w:style>
  <w:style w:type="character" w:customStyle="1" w:styleId="Heading5Char">
    <w:name w:val="Heading 5 Char"/>
    <w:basedOn w:val="DefaultParagraphFont"/>
    <w:link w:val="Heading5"/>
    <w:rsid w:val="00565796"/>
    <w:rPr>
      <w:rFonts w:ascii="Times New Roman" w:eastAsia="Times New Roman" w:hAnsi="Times New Roman" w:cs="Times New Roman"/>
      <w:i/>
      <w:spacing w:val="-4"/>
      <w:kern w:val="28"/>
      <w:sz w:val="20"/>
      <w:szCs w:val="20"/>
    </w:rPr>
  </w:style>
  <w:style w:type="character" w:customStyle="1" w:styleId="Heading6Char">
    <w:name w:val="Heading 6 Char"/>
    <w:basedOn w:val="DefaultParagraphFont"/>
    <w:link w:val="Heading6"/>
    <w:rsid w:val="00565796"/>
    <w:rPr>
      <w:rFonts w:ascii="Times New Roman" w:eastAsia="Times New Roman" w:hAnsi="Times New Roman" w:cs="Times New Roman"/>
      <w:i/>
      <w:spacing w:val="-4"/>
      <w:kern w:val="28"/>
      <w:sz w:val="20"/>
      <w:szCs w:val="20"/>
    </w:rPr>
  </w:style>
  <w:style w:type="character" w:customStyle="1" w:styleId="Heading7Char">
    <w:name w:val="Heading 7 Char"/>
    <w:basedOn w:val="DefaultParagraphFont"/>
    <w:link w:val="Heading7"/>
    <w:rsid w:val="00565796"/>
    <w:rPr>
      <w:rFonts w:ascii="Times New Roman" w:eastAsia="Times New Roman" w:hAnsi="Times New Roman" w:cs="Times New Roman"/>
      <w:spacing w:val="-4"/>
      <w:kern w:val="28"/>
      <w:sz w:val="20"/>
      <w:szCs w:val="20"/>
    </w:rPr>
  </w:style>
  <w:style w:type="character" w:customStyle="1" w:styleId="Heading8Char">
    <w:name w:val="Heading 8 Char"/>
    <w:basedOn w:val="DefaultParagraphFont"/>
    <w:link w:val="Heading8"/>
    <w:rsid w:val="00565796"/>
    <w:rPr>
      <w:rFonts w:ascii="Arial" w:eastAsia="Times New Roman" w:hAnsi="Arial" w:cs="Times New Roman"/>
      <w:i/>
      <w:spacing w:val="-4"/>
      <w:kern w:val="28"/>
      <w:sz w:val="18"/>
      <w:szCs w:val="20"/>
    </w:rPr>
  </w:style>
  <w:style w:type="character" w:customStyle="1" w:styleId="Heading9Char">
    <w:name w:val="Heading 9 Char"/>
    <w:basedOn w:val="DefaultParagraphFont"/>
    <w:link w:val="Heading9"/>
    <w:rsid w:val="00565796"/>
    <w:rPr>
      <w:rFonts w:ascii="Arial" w:eastAsia="Times New Roman" w:hAnsi="Arial" w:cs="Times New Roman"/>
      <w:spacing w:val="-4"/>
      <w:kern w:val="28"/>
      <w:sz w:val="18"/>
      <w:szCs w:val="20"/>
    </w:rPr>
  </w:style>
  <w:style w:type="paragraph" w:styleId="BodyText">
    <w:name w:val="Body Text"/>
    <w:basedOn w:val="Normal"/>
    <w:link w:val="BodyTextChar"/>
    <w:rsid w:val="00565796"/>
    <w:pPr>
      <w:spacing w:after="220" w:line="180" w:lineRule="atLeast"/>
    </w:pPr>
  </w:style>
  <w:style w:type="character" w:customStyle="1" w:styleId="BodyTextChar">
    <w:name w:val="Body Text Char"/>
    <w:basedOn w:val="DefaultParagraphFont"/>
    <w:link w:val="BodyText"/>
    <w:rsid w:val="00565796"/>
    <w:rPr>
      <w:rFonts w:ascii="Times New Roman" w:eastAsia="Times New Roman" w:hAnsi="Times New Roman" w:cs="Times New Roman"/>
      <w:sz w:val="20"/>
      <w:szCs w:val="20"/>
    </w:rPr>
  </w:style>
  <w:style w:type="paragraph" w:styleId="Footer">
    <w:name w:val="footer"/>
    <w:basedOn w:val="Normal"/>
    <w:link w:val="FooterChar"/>
    <w:rsid w:val="00565796"/>
    <w:pPr>
      <w:keepLines/>
      <w:tabs>
        <w:tab w:val="center" w:pos="4320"/>
        <w:tab w:val="right" w:pos="8640"/>
      </w:tabs>
      <w:ind w:left="0"/>
    </w:pPr>
    <w:rPr>
      <w:rFonts w:ascii="Arial" w:hAnsi="Arial"/>
      <w:spacing w:val="-4"/>
    </w:rPr>
  </w:style>
  <w:style w:type="character" w:customStyle="1" w:styleId="FooterChar">
    <w:name w:val="Footer Char"/>
    <w:basedOn w:val="DefaultParagraphFont"/>
    <w:link w:val="Footer"/>
    <w:rsid w:val="00565796"/>
    <w:rPr>
      <w:rFonts w:ascii="Arial" w:eastAsia="Times New Roman" w:hAnsi="Arial" w:cs="Times New Roman"/>
      <w:spacing w:val="-4"/>
      <w:sz w:val="20"/>
      <w:szCs w:val="20"/>
    </w:rPr>
  </w:style>
  <w:style w:type="character" w:styleId="PageNumber">
    <w:name w:val="page number"/>
    <w:rsid w:val="00565796"/>
    <w:rPr>
      <w:rFonts w:ascii="Arial" w:hAnsi="Arial"/>
      <w:b/>
      <w:sz w:val="18"/>
    </w:rPr>
  </w:style>
  <w:style w:type="paragraph" w:styleId="BodyText2">
    <w:name w:val="Body Text 2"/>
    <w:basedOn w:val="Normal"/>
    <w:link w:val="BodyText2Char"/>
    <w:rsid w:val="00565796"/>
    <w:pPr>
      <w:ind w:left="0"/>
    </w:pPr>
    <w:rPr>
      <w:b/>
      <w:bCs/>
      <w:sz w:val="24"/>
    </w:rPr>
  </w:style>
  <w:style w:type="character" w:customStyle="1" w:styleId="BodyText2Char">
    <w:name w:val="Body Text 2 Char"/>
    <w:basedOn w:val="DefaultParagraphFont"/>
    <w:link w:val="BodyText2"/>
    <w:rsid w:val="00565796"/>
    <w:rPr>
      <w:rFonts w:ascii="Times New Roman" w:eastAsia="Times New Roman" w:hAnsi="Times New Roman" w:cs="Times New Roman"/>
      <w:b/>
      <w:bCs/>
      <w:sz w:val="24"/>
      <w:szCs w:val="20"/>
    </w:rPr>
  </w:style>
  <w:style w:type="character" w:styleId="Hyperlink">
    <w:name w:val="Hyperlink"/>
    <w:rsid w:val="00565796"/>
    <w:rPr>
      <w:color w:val="0000FF"/>
      <w:u w:val="single"/>
    </w:rPr>
  </w:style>
  <w:style w:type="paragraph" w:styleId="BalloonText">
    <w:name w:val="Balloon Text"/>
    <w:basedOn w:val="Normal"/>
    <w:link w:val="BalloonTextChar"/>
    <w:uiPriority w:val="99"/>
    <w:semiHidden/>
    <w:unhideWhenUsed/>
    <w:rsid w:val="00565796"/>
    <w:rPr>
      <w:rFonts w:ascii="Tahoma" w:hAnsi="Tahoma" w:cs="Tahoma"/>
      <w:sz w:val="16"/>
      <w:szCs w:val="16"/>
    </w:rPr>
  </w:style>
  <w:style w:type="character" w:customStyle="1" w:styleId="BalloonTextChar">
    <w:name w:val="Balloon Text Char"/>
    <w:basedOn w:val="DefaultParagraphFont"/>
    <w:link w:val="BalloonText"/>
    <w:uiPriority w:val="99"/>
    <w:semiHidden/>
    <w:rsid w:val="00565796"/>
    <w:rPr>
      <w:rFonts w:ascii="Tahoma" w:eastAsia="Times New Roman"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5A7832"/>
    <w:pPr>
      <w:ind w:left="720"/>
      <w:contextualSpacing/>
    </w:pPr>
  </w:style>
  <w:style w:type="paragraph" w:styleId="Header">
    <w:name w:val="header"/>
    <w:basedOn w:val="Normal"/>
    <w:link w:val="HeaderChar"/>
    <w:uiPriority w:val="99"/>
    <w:semiHidden/>
    <w:unhideWhenUsed/>
    <w:rsid w:val="00812D22"/>
    <w:pPr>
      <w:tabs>
        <w:tab w:val="center" w:pos="4680"/>
        <w:tab w:val="right" w:pos="9360"/>
      </w:tabs>
    </w:pPr>
  </w:style>
  <w:style w:type="character" w:customStyle="1" w:styleId="HeaderChar">
    <w:name w:val="Header Char"/>
    <w:basedOn w:val="DefaultParagraphFont"/>
    <w:link w:val="Header"/>
    <w:uiPriority w:val="99"/>
    <w:semiHidden/>
    <w:rsid w:val="00812D22"/>
  </w:style>
  <w:style w:type="character" w:styleId="UnresolvedMention">
    <w:name w:val="Unresolved Mention"/>
    <w:basedOn w:val="DefaultParagraphFont"/>
    <w:uiPriority w:val="99"/>
    <w:semiHidden/>
    <w:unhideWhenUsed/>
    <w:rsid w:val="000B6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090482">
      <w:bodyDiv w:val="1"/>
      <w:marLeft w:val="0"/>
      <w:marRight w:val="0"/>
      <w:marTop w:val="0"/>
      <w:marBottom w:val="0"/>
      <w:divBdr>
        <w:top w:val="none" w:sz="0" w:space="0" w:color="auto"/>
        <w:left w:val="none" w:sz="0" w:space="0" w:color="auto"/>
        <w:bottom w:val="none" w:sz="0" w:space="0" w:color="auto"/>
        <w:right w:val="none" w:sz="0" w:space="0" w:color="auto"/>
      </w:divBdr>
    </w:div>
    <w:div w:id="1091585501">
      <w:bodyDiv w:val="1"/>
      <w:marLeft w:val="0"/>
      <w:marRight w:val="0"/>
      <w:marTop w:val="0"/>
      <w:marBottom w:val="0"/>
      <w:divBdr>
        <w:top w:val="none" w:sz="0" w:space="0" w:color="auto"/>
        <w:left w:val="none" w:sz="0" w:space="0" w:color="auto"/>
        <w:bottom w:val="none" w:sz="0" w:space="0" w:color="auto"/>
        <w:right w:val="none" w:sz="0" w:space="0" w:color="auto"/>
      </w:divBdr>
    </w:div>
    <w:div w:id="1200778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nina@cheshireconservatio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benee@cheshireconservation.org" TargetMode="Externa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mailto:info@cheshireconservation.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eshireconservation.org/event-details/monadnock-food-co-op-farm-fund-informational-s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3b1ce2-422a-44cc-b4f5-a5c17054a579" xsi:nil="true"/>
    <lcf76f155ced4ddcb4097134ff3c332f xmlns="48ad6b04-238a-4048-a800-7f73aa0692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E1ADD07EDC424085F08AB1A2B81F97" ma:contentTypeVersion="16" ma:contentTypeDescription="Create a new document." ma:contentTypeScope="" ma:versionID="14b9f8ccb6a4b8c64d09abac25c0ad4e">
  <xsd:schema xmlns:xsd="http://www.w3.org/2001/XMLSchema" xmlns:xs="http://www.w3.org/2001/XMLSchema" xmlns:p="http://schemas.microsoft.com/office/2006/metadata/properties" xmlns:ns2="48ad6b04-238a-4048-a800-7f73aa06920a" xmlns:ns3="523b1ce2-422a-44cc-b4f5-a5c17054a579" targetNamespace="http://schemas.microsoft.com/office/2006/metadata/properties" ma:root="true" ma:fieldsID="a6cd1e5249b376663d1aaaf3959ce617" ns2:_="" ns3:_="">
    <xsd:import namespace="48ad6b04-238a-4048-a800-7f73aa06920a"/>
    <xsd:import namespace="523b1ce2-422a-44cc-b4f5-a5c17054a5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d6b04-238a-4048-a800-7f73aa069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63739e-730b-4a69-9c81-5b12326687d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3b1ce2-422a-44cc-b4f5-a5c17054a5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e49430-2016-4252-81be-b941a0f7c494}" ma:internalName="TaxCatchAll" ma:showField="CatchAllData" ma:web="523b1ce2-422a-44cc-b4f5-a5c17054a57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NzO8E0I8sc51cHeiTpaQqUCo9FA==">AMUW2mXSkf+eiLOsAMp7t9v62ovTIG2j1mXhJEi+pN2KTtBYetZPEUVPIWe1+1i4h+wFyf//XdulaRwhBRm/jwy6qaHMeAUuIGwwLEuZrL0CZ+D3+RJzePoqWAgvhu/DiiBXd9HZT/EVW9Kl3AKBtacuyI9Ez5VkjIhn4EiSNRToU9zC9681Gj+yAg0SNqytfsfXjKTJjewA</go:docsCustomData>
</go:gDocsCustomXmlDataStorage>
</file>

<file path=customXml/itemProps1.xml><?xml version="1.0" encoding="utf-8"?>
<ds:datastoreItem xmlns:ds="http://schemas.openxmlformats.org/officeDocument/2006/customXml" ds:itemID="{59570184-3E9B-40BF-9875-F40BC06E6DFB}">
  <ds:schemaRefs>
    <ds:schemaRef ds:uri="http://schemas.microsoft.com/office/2006/metadata/properties"/>
    <ds:schemaRef ds:uri="http://www.w3.org/XML/1998/namespace"/>
    <ds:schemaRef ds:uri="http://purl.org/dc/terms/"/>
    <ds:schemaRef ds:uri="http://purl.org/dc/elements/1.1/"/>
    <ds:schemaRef ds:uri="48ad6b04-238a-4048-a800-7f73aa06920a"/>
    <ds:schemaRef ds:uri="http://schemas.microsoft.com/office/2006/documentManagement/types"/>
    <ds:schemaRef ds:uri="523b1ce2-422a-44cc-b4f5-a5c17054a579"/>
    <ds:schemaRef ds:uri="http://purl.org/dc/dcmityp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4501ADC-36B3-465A-9647-A459AE7FDCC4}">
  <ds:schemaRefs>
    <ds:schemaRef ds:uri="http://schemas.microsoft.com/sharepoint/v3/contenttype/forms"/>
  </ds:schemaRefs>
</ds:datastoreItem>
</file>

<file path=customXml/itemProps3.xml><?xml version="1.0" encoding="utf-8"?>
<ds:datastoreItem xmlns:ds="http://schemas.openxmlformats.org/officeDocument/2006/customXml" ds:itemID="{C1A49757-2028-4522-9A0C-0071736F5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d6b04-238a-4048-a800-7f73aa06920a"/>
    <ds:schemaRef ds:uri="523b1ce2-422a-44cc-b4f5-a5c17054a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1082</Words>
  <Characters>6229</Characters>
  <Application>Microsoft Office Word</Application>
  <DocSecurity>0</DocSecurity>
  <Lines>137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Engagement CCCD</cp:lastModifiedBy>
  <cp:revision>34</cp:revision>
  <cp:lastPrinted>2024-12-10T18:20:00Z</cp:lastPrinted>
  <dcterms:created xsi:type="dcterms:W3CDTF">2023-09-13T20:43:00Z</dcterms:created>
  <dcterms:modified xsi:type="dcterms:W3CDTF">2025-11-03T15:17:00Z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0x010100A3E1ADD07EDC424085F08AB1A2B81F97</vt:lpwstr>
  </property>
  <property fmtid="{D5CDD505-2E9C-101B-9397-08002B2CF9AE}" pid="3" name="MediaServiceImageTags">
    <vt:lpwstr/>
  </property>
  <property fmtid="{D5CDD505-2E9C-101B-9397-08002B2CF9AE}" pid="4" name="GrammarlyDocumentId">
    <vt:lpwstr>084e5321-a027-4726-8818-d8b9d83df837</vt:lpwstr>
  </property>
</Properties>
</file>